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8" w:rsidRPr="00863308" w:rsidRDefault="00863308" w:rsidP="00863308">
      <w:pPr>
        <w:pStyle w:val="Style3"/>
        <w:widowControl/>
        <w:spacing w:before="34" w:line="317" w:lineRule="exact"/>
        <w:jc w:val="left"/>
        <w:rPr>
          <w:rStyle w:val="FontStyle86"/>
          <w:rFonts w:ascii="Tahoma" w:hAnsi="Tahoma" w:cs="Tahoma"/>
          <w:color w:val="7030A0"/>
          <w:sz w:val="20"/>
          <w:szCs w:val="20"/>
        </w:rPr>
      </w:pPr>
      <w:r w:rsidRPr="00863308">
        <w:rPr>
          <w:rStyle w:val="FontStyle86"/>
          <w:rFonts w:ascii="Tahoma" w:hAnsi="Tahoma" w:cs="Tahoma"/>
          <w:color w:val="7030A0"/>
          <w:sz w:val="20"/>
          <w:szCs w:val="20"/>
        </w:rPr>
        <w:t>ZMIANY Z DNIA 23.04.2018r. ZAZNACZONO KOLOREM</w:t>
      </w:r>
    </w:p>
    <w:p w:rsidR="000F7832" w:rsidRPr="00707B15" w:rsidRDefault="00707B15" w:rsidP="005E1C31">
      <w:pPr>
        <w:pStyle w:val="Style3"/>
        <w:widowControl/>
        <w:spacing w:before="34" w:line="317" w:lineRule="exact"/>
        <w:ind w:left="806"/>
        <w:rPr>
          <w:rStyle w:val="FontStyle86"/>
          <w:rFonts w:ascii="Tahoma" w:hAnsi="Tahoma" w:cs="Tahoma"/>
          <w:sz w:val="18"/>
          <w:szCs w:val="18"/>
        </w:rPr>
      </w:pPr>
      <w:r w:rsidRPr="00707B15">
        <w:rPr>
          <w:rStyle w:val="FontStyle86"/>
          <w:rFonts w:ascii="Tahoma" w:hAnsi="Tahoma" w:cs="Tahoma"/>
          <w:sz w:val="18"/>
          <w:szCs w:val="18"/>
        </w:rPr>
        <w:t xml:space="preserve">Szczegółowe warunki konkursu ofert na udzielanie świadczeń zdrowotnych w zakresie </w:t>
      </w:r>
      <w:r w:rsidR="005E1C31">
        <w:rPr>
          <w:rStyle w:val="FontStyle86"/>
          <w:rFonts w:ascii="Tahoma" w:hAnsi="Tahoma" w:cs="Tahoma"/>
          <w:sz w:val="18"/>
          <w:szCs w:val="18"/>
        </w:rPr>
        <w:t xml:space="preserve">badań histopatologicznych, cytologicznych oraz innych </w:t>
      </w:r>
      <w:r w:rsidR="005729DB">
        <w:rPr>
          <w:rStyle w:val="FontStyle86"/>
          <w:rFonts w:ascii="Tahoma" w:hAnsi="Tahoma" w:cs="Tahoma"/>
          <w:sz w:val="18"/>
          <w:szCs w:val="18"/>
        </w:rPr>
        <w:t xml:space="preserve">badań </w:t>
      </w:r>
      <w:r w:rsidR="00112FD7">
        <w:rPr>
          <w:rStyle w:val="FontStyle86"/>
          <w:rFonts w:ascii="Tahoma" w:hAnsi="Tahoma" w:cs="Tahoma"/>
          <w:sz w:val="18"/>
          <w:szCs w:val="18"/>
        </w:rPr>
        <w:t xml:space="preserve">z zakresu patomorfologii </w:t>
      </w:r>
      <w:r w:rsidR="005E1C31">
        <w:rPr>
          <w:rStyle w:val="FontStyle86"/>
          <w:rFonts w:ascii="Tahoma" w:hAnsi="Tahoma" w:cs="Tahoma"/>
          <w:sz w:val="18"/>
          <w:szCs w:val="18"/>
        </w:rPr>
        <w:t>wraz z ich transportem</w:t>
      </w:r>
      <w:r w:rsidR="005729DB">
        <w:rPr>
          <w:rStyle w:val="FontStyle86"/>
          <w:rFonts w:ascii="Tahoma" w:hAnsi="Tahoma" w:cs="Tahoma"/>
          <w:sz w:val="18"/>
          <w:szCs w:val="18"/>
        </w:rPr>
        <w:t xml:space="preserve"> oraz badań histopatologicznych śródoperacyjnych </w:t>
      </w:r>
      <w:r w:rsidR="005E1C31">
        <w:rPr>
          <w:rStyle w:val="FontStyle86"/>
          <w:rFonts w:ascii="Tahoma" w:hAnsi="Tahoma" w:cs="Tahoma"/>
          <w:sz w:val="18"/>
          <w:szCs w:val="18"/>
        </w:rPr>
        <w:t>d</w:t>
      </w:r>
      <w:r w:rsidRPr="00707B15">
        <w:rPr>
          <w:rStyle w:val="FontStyle86"/>
          <w:rFonts w:ascii="Tahoma" w:hAnsi="Tahoma" w:cs="Tahoma"/>
          <w:sz w:val="18"/>
          <w:szCs w:val="18"/>
        </w:rPr>
        <w:t>la pacjentów Wielospecjalistycznego Szpitala SPZOZ</w:t>
      </w:r>
      <w:r w:rsidR="00A270F4">
        <w:rPr>
          <w:rStyle w:val="FontStyle86"/>
          <w:rFonts w:ascii="Tahoma" w:hAnsi="Tahoma" w:cs="Tahoma"/>
          <w:sz w:val="18"/>
          <w:szCs w:val="18"/>
        </w:rPr>
        <w:t xml:space="preserve"> </w:t>
      </w:r>
      <w:r w:rsidRPr="00707B15">
        <w:rPr>
          <w:rStyle w:val="FontStyle86"/>
          <w:rFonts w:ascii="Tahoma" w:hAnsi="Tahoma" w:cs="Tahoma"/>
          <w:sz w:val="18"/>
          <w:szCs w:val="18"/>
        </w:rPr>
        <w:t>w</w:t>
      </w:r>
      <w:r w:rsidR="005E1C31">
        <w:rPr>
          <w:rStyle w:val="FontStyle86"/>
          <w:rFonts w:ascii="Tahoma" w:hAnsi="Tahoma" w:cs="Tahoma"/>
          <w:sz w:val="18"/>
          <w:szCs w:val="18"/>
        </w:rPr>
        <w:t xml:space="preserve"> </w:t>
      </w:r>
      <w:r w:rsidRPr="00707B15">
        <w:rPr>
          <w:rStyle w:val="FontStyle86"/>
          <w:rFonts w:ascii="Tahoma" w:hAnsi="Tahoma" w:cs="Tahoma"/>
          <w:sz w:val="18"/>
          <w:szCs w:val="18"/>
        </w:rPr>
        <w:t>Zgorzelcu</w:t>
      </w:r>
    </w:p>
    <w:p w:rsidR="00707B15" w:rsidRPr="00707B15" w:rsidRDefault="00707B15" w:rsidP="00707B15">
      <w:pPr>
        <w:rPr>
          <w:rStyle w:val="FontStyle86"/>
          <w:rFonts w:ascii="Tahoma" w:hAnsi="Tahoma" w:cs="Tahoma"/>
          <w:sz w:val="18"/>
          <w:szCs w:val="18"/>
        </w:rPr>
      </w:pPr>
    </w:p>
    <w:p w:rsidR="00707B15" w:rsidRPr="00707B15" w:rsidRDefault="00707B15" w:rsidP="00707B15">
      <w:pPr>
        <w:pStyle w:val="Style4"/>
        <w:widowControl/>
        <w:spacing w:before="106" w:line="274" w:lineRule="exact"/>
        <w:ind w:right="53"/>
        <w:rPr>
          <w:rFonts w:ascii="Tahoma" w:hAnsi="Tahoma" w:cs="Tahoma"/>
          <w:sz w:val="18"/>
          <w:szCs w:val="18"/>
        </w:rPr>
      </w:pPr>
      <w:r w:rsidRPr="00707B15">
        <w:rPr>
          <w:rStyle w:val="FontStyle61"/>
          <w:rFonts w:ascii="Tahoma" w:hAnsi="Tahoma" w:cs="Tahoma"/>
          <w:sz w:val="18"/>
          <w:szCs w:val="18"/>
        </w:rPr>
        <w:t xml:space="preserve">Postępowanie konkursowe prowadzone będzie w oparciu o przepisy </w:t>
      </w:r>
      <w:r w:rsidRPr="00707B15">
        <w:rPr>
          <w:rStyle w:val="FontStyle86"/>
          <w:rFonts w:ascii="Tahoma" w:hAnsi="Tahoma" w:cs="Tahoma"/>
          <w:sz w:val="18"/>
          <w:szCs w:val="18"/>
        </w:rPr>
        <w:t xml:space="preserve">Ustawy z dnia 15 kwietnia 2011r. o działalności leczniczej </w:t>
      </w:r>
      <w:r w:rsidRPr="00707B15">
        <w:rPr>
          <w:rStyle w:val="FontStyle61"/>
          <w:rFonts w:ascii="Tahoma" w:hAnsi="Tahoma" w:cs="Tahoma"/>
          <w:sz w:val="18"/>
          <w:szCs w:val="18"/>
        </w:rPr>
        <w:t>(</w:t>
      </w:r>
      <w:r w:rsidR="001D1638">
        <w:rPr>
          <w:rStyle w:val="FontStyle61"/>
          <w:rFonts w:ascii="Tahoma" w:hAnsi="Tahoma" w:cs="Tahoma"/>
          <w:sz w:val="18"/>
          <w:szCs w:val="18"/>
        </w:rPr>
        <w:t xml:space="preserve">tj. </w:t>
      </w:r>
      <w:r w:rsidRPr="00707B15">
        <w:rPr>
          <w:rStyle w:val="FontStyle61"/>
          <w:rFonts w:ascii="Tahoma" w:hAnsi="Tahoma" w:cs="Tahoma"/>
          <w:sz w:val="18"/>
          <w:szCs w:val="18"/>
        </w:rPr>
        <w:t>Dz. U. z 201</w:t>
      </w:r>
      <w:r w:rsidR="001D1638">
        <w:rPr>
          <w:rStyle w:val="FontStyle61"/>
          <w:rFonts w:ascii="Tahoma" w:hAnsi="Tahoma" w:cs="Tahoma"/>
          <w:sz w:val="18"/>
          <w:szCs w:val="18"/>
        </w:rPr>
        <w:t>6</w:t>
      </w:r>
      <w:r w:rsidRPr="00707B15">
        <w:rPr>
          <w:rStyle w:val="FontStyle61"/>
          <w:rFonts w:ascii="Tahoma" w:hAnsi="Tahoma" w:cs="Tahoma"/>
          <w:sz w:val="18"/>
          <w:szCs w:val="18"/>
        </w:rPr>
        <w:t>r.,</w:t>
      </w:r>
      <w:r w:rsidR="001D1638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707B15">
        <w:rPr>
          <w:rStyle w:val="FontStyle61"/>
          <w:rFonts w:ascii="Tahoma" w:hAnsi="Tahoma" w:cs="Tahoma"/>
          <w:sz w:val="18"/>
          <w:szCs w:val="18"/>
        </w:rPr>
        <w:t>poz.</w:t>
      </w:r>
      <w:r w:rsidR="001D1638">
        <w:rPr>
          <w:rStyle w:val="FontStyle61"/>
          <w:rFonts w:ascii="Tahoma" w:hAnsi="Tahoma" w:cs="Tahoma"/>
          <w:sz w:val="18"/>
          <w:szCs w:val="18"/>
        </w:rPr>
        <w:t>1638 ze zmianami</w:t>
      </w:r>
      <w:r w:rsidRPr="00707B15">
        <w:rPr>
          <w:rStyle w:val="FontStyle61"/>
          <w:rFonts w:ascii="Tahoma" w:hAnsi="Tahoma" w:cs="Tahoma"/>
          <w:sz w:val="18"/>
          <w:szCs w:val="18"/>
        </w:rPr>
        <w:t xml:space="preserve">), zwanej dalej Ustawą oraz art. 146 ust. 1, 147-150, 151 ust. 1-5, art. 152, 153 i art. 154 ust. 1 i 2 ustawy z dnia 27 sierpnia 2004r. o świadczeniach opieki zdrowotnej finansowanych ze środków publicznych (Dz. U. z 2008r. Nr 164, poz. 1027 z </w:t>
      </w:r>
      <w:proofErr w:type="spellStart"/>
      <w:r w:rsidRPr="00707B15">
        <w:rPr>
          <w:rStyle w:val="FontStyle61"/>
          <w:rFonts w:ascii="Tahoma" w:hAnsi="Tahoma" w:cs="Tahoma"/>
          <w:sz w:val="18"/>
          <w:szCs w:val="18"/>
        </w:rPr>
        <w:t>późn</w:t>
      </w:r>
      <w:proofErr w:type="spellEnd"/>
      <w:r w:rsidRPr="00707B15">
        <w:rPr>
          <w:rStyle w:val="FontStyle61"/>
          <w:rFonts w:ascii="Tahoma" w:hAnsi="Tahoma" w:cs="Tahoma"/>
          <w:sz w:val="18"/>
          <w:szCs w:val="18"/>
        </w:rPr>
        <w:t>. zm.), właściwe Rozporządzenia Ministra Zdrowia oraz w oparciu o wewnętrzne przepisy prawne Wielospecjalistycznego Szpitala SPZOZ w Zgorzelcu, zwanego dalej Udzielającym zamówienia.</w:t>
      </w:r>
    </w:p>
    <w:p w:rsidR="00707B15" w:rsidRDefault="00707B15" w:rsidP="00707B15"/>
    <w:p w:rsidR="00707B15" w:rsidRDefault="00707B15" w:rsidP="00707B15">
      <w:pPr>
        <w:pStyle w:val="Style4"/>
        <w:widowControl/>
        <w:spacing w:before="106" w:line="274" w:lineRule="exact"/>
        <w:ind w:right="53"/>
        <w:rPr>
          <w:rStyle w:val="FontStyle86"/>
          <w:rFonts w:ascii="Tahoma" w:hAnsi="Tahoma" w:cs="Tahoma"/>
          <w:sz w:val="18"/>
          <w:szCs w:val="18"/>
          <w:u w:val="single"/>
        </w:rPr>
      </w:pPr>
      <w:r w:rsidRPr="006C022E">
        <w:rPr>
          <w:rStyle w:val="FontStyle86"/>
          <w:rFonts w:ascii="Tahoma" w:hAnsi="Tahoma" w:cs="Tahoma"/>
          <w:sz w:val="18"/>
          <w:szCs w:val="18"/>
          <w:u w:val="single"/>
        </w:rPr>
        <w:t>Udzielający zamówienia</w:t>
      </w:r>
      <w:r w:rsidR="00745F75">
        <w:rPr>
          <w:rStyle w:val="FontStyle86"/>
          <w:rFonts w:ascii="Tahoma" w:hAnsi="Tahoma" w:cs="Tahoma"/>
          <w:sz w:val="18"/>
          <w:szCs w:val="18"/>
          <w:u w:val="single"/>
        </w:rPr>
        <w:t xml:space="preserve"> (zwany również w dalszej części Zamawiającym lub Szpitalem)</w:t>
      </w:r>
      <w:r w:rsidRPr="006C022E">
        <w:rPr>
          <w:rStyle w:val="FontStyle86"/>
          <w:rFonts w:ascii="Tahoma" w:hAnsi="Tahoma" w:cs="Tahoma"/>
          <w:sz w:val="18"/>
          <w:szCs w:val="18"/>
          <w:u w:val="single"/>
        </w:rPr>
        <w:t xml:space="preserve">: </w:t>
      </w:r>
    </w:p>
    <w:p w:rsidR="00707B15" w:rsidRPr="006C022E" w:rsidRDefault="00707B15" w:rsidP="00707B15">
      <w:pPr>
        <w:pStyle w:val="Style4"/>
        <w:widowControl/>
        <w:spacing w:before="106" w:line="274" w:lineRule="exact"/>
        <w:ind w:right="53"/>
        <w:rPr>
          <w:rStyle w:val="FontStyle86"/>
          <w:rFonts w:ascii="Tahoma" w:hAnsi="Tahoma" w:cs="Tahoma"/>
          <w:b w:val="0"/>
          <w:bCs w:val="0"/>
          <w:sz w:val="18"/>
          <w:szCs w:val="18"/>
        </w:rPr>
      </w:pPr>
      <w:r w:rsidRPr="006C022E">
        <w:rPr>
          <w:rStyle w:val="FontStyle86"/>
          <w:rFonts w:ascii="Tahoma" w:hAnsi="Tahoma" w:cs="Tahoma"/>
          <w:sz w:val="18"/>
          <w:szCs w:val="18"/>
          <w:u w:val="single"/>
        </w:rPr>
        <w:t>Wielospecjalistyczny Szpital – Samodzielny Publiczny Zespół Opieki Zdrowotnej w Zgorzelcu</w:t>
      </w:r>
    </w:p>
    <w:p w:rsidR="00707B15" w:rsidRPr="006C022E" w:rsidRDefault="00707B15" w:rsidP="00707B15">
      <w:pPr>
        <w:pStyle w:val="Style5"/>
        <w:widowControl/>
        <w:spacing w:before="43" w:line="274" w:lineRule="exact"/>
        <w:ind w:left="187" w:right="2304"/>
        <w:rPr>
          <w:rStyle w:val="FontStyle86"/>
          <w:rFonts w:ascii="Tahoma" w:hAnsi="Tahoma" w:cs="Tahoma"/>
          <w:sz w:val="18"/>
          <w:szCs w:val="18"/>
        </w:rPr>
      </w:pPr>
      <w:r w:rsidRPr="006C022E">
        <w:rPr>
          <w:rStyle w:val="FontStyle86"/>
          <w:rFonts w:ascii="Tahoma" w:hAnsi="Tahoma" w:cs="Tahoma"/>
          <w:sz w:val="18"/>
          <w:szCs w:val="18"/>
        </w:rPr>
        <w:t xml:space="preserve">w imieniu którego występuje: </w:t>
      </w:r>
    </w:p>
    <w:p w:rsidR="00707B15" w:rsidRPr="006C022E" w:rsidRDefault="00707B15" w:rsidP="00707B15">
      <w:pPr>
        <w:pStyle w:val="Style5"/>
        <w:widowControl/>
        <w:tabs>
          <w:tab w:val="left" w:pos="9639"/>
        </w:tabs>
        <w:spacing w:before="43" w:line="274" w:lineRule="exact"/>
        <w:ind w:left="187" w:right="73"/>
        <w:rPr>
          <w:rStyle w:val="FontStyle86"/>
          <w:rFonts w:ascii="Tahoma" w:hAnsi="Tahoma" w:cs="Tahoma"/>
          <w:sz w:val="18"/>
          <w:szCs w:val="18"/>
        </w:rPr>
      </w:pPr>
      <w:r w:rsidRPr="006C022E">
        <w:rPr>
          <w:rStyle w:val="FontStyle86"/>
          <w:rFonts w:ascii="Tahoma" w:hAnsi="Tahoma" w:cs="Tahoma"/>
          <w:sz w:val="18"/>
          <w:szCs w:val="18"/>
        </w:rPr>
        <w:t>Adres: 59-900 Zgorzelec, ul. Lubańska 11-12, tel. 571-334-</w:t>
      </w:r>
      <w:r w:rsidR="0097758F">
        <w:rPr>
          <w:rStyle w:val="FontStyle86"/>
          <w:rFonts w:ascii="Tahoma" w:hAnsi="Tahoma" w:cs="Tahoma"/>
          <w:sz w:val="18"/>
          <w:szCs w:val="18"/>
        </w:rPr>
        <w:t>686</w:t>
      </w:r>
      <w:r w:rsidRPr="006C022E">
        <w:rPr>
          <w:rStyle w:val="FontStyle86"/>
          <w:rFonts w:ascii="Tahoma" w:hAnsi="Tahoma" w:cs="Tahoma"/>
          <w:sz w:val="18"/>
          <w:szCs w:val="18"/>
        </w:rPr>
        <w:t xml:space="preserve">, </w:t>
      </w:r>
      <w:proofErr w:type="spellStart"/>
      <w:r w:rsidRPr="006C022E">
        <w:rPr>
          <w:rStyle w:val="FontStyle86"/>
          <w:rFonts w:ascii="Tahoma" w:hAnsi="Tahoma" w:cs="Tahoma"/>
          <w:sz w:val="18"/>
          <w:szCs w:val="18"/>
        </w:rPr>
        <w:t>fax</w:t>
      </w:r>
      <w:proofErr w:type="spellEnd"/>
      <w:r w:rsidRPr="006C022E">
        <w:rPr>
          <w:rStyle w:val="FontStyle86"/>
          <w:rFonts w:ascii="Tahoma" w:hAnsi="Tahoma" w:cs="Tahoma"/>
          <w:sz w:val="18"/>
          <w:szCs w:val="18"/>
        </w:rPr>
        <w:t xml:space="preserve"> 75 77 50 173</w:t>
      </w:r>
    </w:p>
    <w:p w:rsidR="00707B15" w:rsidRDefault="00707B15" w:rsidP="00707B15">
      <w:pPr>
        <w:pStyle w:val="Style5"/>
        <w:widowControl/>
        <w:tabs>
          <w:tab w:val="left" w:pos="9639"/>
        </w:tabs>
        <w:spacing w:before="43" w:line="274" w:lineRule="exact"/>
        <w:ind w:left="187" w:right="73"/>
        <w:rPr>
          <w:rStyle w:val="FontStyle86"/>
          <w:rFonts w:ascii="Tahoma" w:hAnsi="Tahoma" w:cs="Tahoma"/>
          <w:sz w:val="18"/>
          <w:szCs w:val="18"/>
        </w:rPr>
      </w:pPr>
      <w:r w:rsidRPr="006C022E">
        <w:rPr>
          <w:rStyle w:val="FontStyle86"/>
          <w:rFonts w:ascii="Tahoma" w:hAnsi="Tahoma" w:cs="Tahoma"/>
          <w:sz w:val="18"/>
          <w:szCs w:val="18"/>
        </w:rPr>
        <w:t>REGON 231161448     NIP 615-17-06-942     KRS 0000036788</w:t>
      </w:r>
    </w:p>
    <w:p w:rsidR="00707B15" w:rsidRPr="009A17B6" w:rsidRDefault="00707B15" w:rsidP="00707B15">
      <w:pPr>
        <w:pStyle w:val="Style5"/>
        <w:widowControl/>
        <w:tabs>
          <w:tab w:val="left" w:pos="9639"/>
        </w:tabs>
        <w:spacing w:before="43" w:line="274" w:lineRule="exact"/>
        <w:ind w:left="187" w:right="73"/>
        <w:rPr>
          <w:rStyle w:val="FontStyle86"/>
          <w:rFonts w:ascii="Tahoma" w:hAnsi="Tahoma" w:cs="Tahoma"/>
          <w:sz w:val="18"/>
          <w:szCs w:val="18"/>
        </w:rPr>
      </w:pPr>
      <w:r w:rsidRPr="009A17B6">
        <w:rPr>
          <w:rStyle w:val="FontStyle86"/>
          <w:rFonts w:ascii="Tahoma" w:hAnsi="Tahoma" w:cs="Tahoma"/>
          <w:sz w:val="18"/>
          <w:szCs w:val="18"/>
        </w:rPr>
        <w:t xml:space="preserve">adres internetowy </w:t>
      </w:r>
      <w:hyperlink r:id="rId8" w:history="1">
        <w:r w:rsidRPr="009A17B6">
          <w:rPr>
            <w:rStyle w:val="Hipercze"/>
            <w:rFonts w:ascii="Tahoma" w:hAnsi="Tahoma" w:cs="Tahoma"/>
            <w:sz w:val="18"/>
            <w:szCs w:val="18"/>
          </w:rPr>
          <w:t>www.spzoz.zgorzelec.pl</w:t>
        </w:r>
      </w:hyperlink>
    </w:p>
    <w:p w:rsidR="00707B15" w:rsidRPr="0097758F" w:rsidRDefault="0097758F" w:rsidP="00707B15">
      <w:pPr>
        <w:pStyle w:val="Style5"/>
        <w:widowControl/>
        <w:tabs>
          <w:tab w:val="left" w:pos="9639"/>
        </w:tabs>
        <w:spacing w:before="43" w:line="274" w:lineRule="exact"/>
        <w:ind w:left="187" w:right="73"/>
        <w:rPr>
          <w:rStyle w:val="FontStyle86"/>
          <w:rFonts w:ascii="Tahoma" w:hAnsi="Tahoma" w:cs="Tahoma"/>
          <w:sz w:val="18"/>
          <w:szCs w:val="18"/>
          <w:lang w:val="en-US"/>
        </w:rPr>
      </w:pPr>
      <w:r w:rsidRPr="0097758F">
        <w:rPr>
          <w:rStyle w:val="FontStyle86"/>
          <w:rFonts w:ascii="Tahoma" w:hAnsi="Tahoma" w:cs="Tahoma"/>
          <w:sz w:val="18"/>
          <w:szCs w:val="18"/>
          <w:lang w:val="en-US"/>
        </w:rPr>
        <w:t>e-mail zam.publ@spzoz.zgorzelec.pl</w:t>
      </w:r>
    </w:p>
    <w:p w:rsidR="00707B15" w:rsidRPr="0097758F" w:rsidRDefault="00707B15" w:rsidP="00707B15">
      <w:pPr>
        <w:pStyle w:val="Style5"/>
        <w:widowControl/>
        <w:spacing w:before="43" w:line="274" w:lineRule="exact"/>
        <w:ind w:right="2304" w:firstLine="0"/>
        <w:rPr>
          <w:lang w:val="en-US"/>
        </w:rPr>
      </w:pPr>
    </w:p>
    <w:p w:rsidR="00707B15" w:rsidRPr="00707B15" w:rsidRDefault="00707B15" w:rsidP="00707B15">
      <w:pPr>
        <w:pStyle w:val="Style6"/>
        <w:widowControl/>
        <w:spacing w:before="5" w:line="274" w:lineRule="exact"/>
        <w:jc w:val="center"/>
        <w:rPr>
          <w:rFonts w:ascii="Tahoma" w:hAnsi="Tahoma" w:cs="Tahoma"/>
          <w:sz w:val="18"/>
          <w:szCs w:val="18"/>
        </w:rPr>
      </w:pPr>
      <w:r w:rsidRPr="00707B15">
        <w:rPr>
          <w:rStyle w:val="FontStyle86"/>
          <w:rFonts w:ascii="Tahoma" w:hAnsi="Tahoma" w:cs="Tahoma"/>
          <w:sz w:val="18"/>
          <w:szCs w:val="18"/>
        </w:rPr>
        <w:t>ROZDZIAŁ I</w:t>
      </w:r>
    </w:p>
    <w:p w:rsidR="00707B15" w:rsidRPr="00707B15" w:rsidRDefault="00707B15" w:rsidP="00707B15">
      <w:pPr>
        <w:pStyle w:val="Style6"/>
        <w:widowControl/>
        <w:spacing w:before="5" w:line="274" w:lineRule="exact"/>
        <w:jc w:val="center"/>
        <w:rPr>
          <w:rFonts w:ascii="Tahoma" w:hAnsi="Tahoma" w:cs="Tahoma"/>
          <w:sz w:val="18"/>
          <w:szCs w:val="18"/>
        </w:rPr>
      </w:pPr>
      <w:r w:rsidRPr="00707B15">
        <w:rPr>
          <w:rStyle w:val="FontStyle86"/>
          <w:rFonts w:ascii="Tahoma" w:hAnsi="Tahoma" w:cs="Tahoma"/>
          <w:sz w:val="18"/>
          <w:szCs w:val="18"/>
        </w:rPr>
        <w:t xml:space="preserve">     PRZEDMIOT KONKURSU </w:t>
      </w:r>
    </w:p>
    <w:p w:rsidR="00707B15" w:rsidRPr="00707B15" w:rsidRDefault="00707B15" w:rsidP="00707B15">
      <w:pPr>
        <w:pStyle w:val="Style6"/>
        <w:widowControl/>
        <w:spacing w:before="5" w:line="274" w:lineRule="exact"/>
        <w:jc w:val="center"/>
        <w:rPr>
          <w:rFonts w:ascii="Tahoma" w:hAnsi="Tahoma" w:cs="Tahoma"/>
          <w:sz w:val="18"/>
          <w:szCs w:val="18"/>
        </w:rPr>
      </w:pPr>
    </w:p>
    <w:p w:rsidR="00707B15" w:rsidRPr="00707B15" w:rsidRDefault="00707B15" w:rsidP="00707B15">
      <w:pPr>
        <w:pStyle w:val="Style7"/>
        <w:widowControl/>
        <w:tabs>
          <w:tab w:val="left" w:pos="168"/>
        </w:tabs>
        <w:spacing w:before="34" w:line="274" w:lineRule="exact"/>
        <w:rPr>
          <w:rFonts w:ascii="Tahoma" w:hAnsi="Tahoma" w:cs="Tahoma"/>
          <w:sz w:val="18"/>
          <w:szCs w:val="18"/>
        </w:rPr>
      </w:pPr>
      <w:r w:rsidRPr="00707B15">
        <w:rPr>
          <w:rStyle w:val="FontStyle61"/>
          <w:rFonts w:ascii="Tahoma" w:hAnsi="Tahoma" w:cs="Tahoma"/>
          <w:sz w:val="18"/>
          <w:szCs w:val="18"/>
        </w:rPr>
        <w:t>1.</w:t>
      </w:r>
      <w:r w:rsidRPr="00707B15">
        <w:rPr>
          <w:rStyle w:val="FontStyle61"/>
          <w:rFonts w:ascii="Tahoma" w:hAnsi="Tahoma" w:cs="Tahoma"/>
          <w:sz w:val="18"/>
          <w:szCs w:val="18"/>
        </w:rPr>
        <w:tab/>
        <w:t xml:space="preserve">Przedmiotem konkursu jest udzielanie świadczeń zdrowotnych w zakresie </w:t>
      </w:r>
      <w:r w:rsidR="005729DB">
        <w:rPr>
          <w:rStyle w:val="FontStyle86"/>
          <w:rFonts w:ascii="Tahoma" w:hAnsi="Tahoma" w:cs="Tahoma"/>
          <w:sz w:val="18"/>
          <w:szCs w:val="18"/>
        </w:rPr>
        <w:t xml:space="preserve">badań histopatologicznych, cytologicznych oraz innych </w:t>
      </w:r>
      <w:r w:rsidR="00E36761">
        <w:rPr>
          <w:rStyle w:val="FontStyle86"/>
          <w:rFonts w:ascii="Tahoma" w:hAnsi="Tahoma" w:cs="Tahoma"/>
          <w:sz w:val="18"/>
          <w:szCs w:val="18"/>
        </w:rPr>
        <w:t xml:space="preserve">z zakresu patomorfologii </w:t>
      </w:r>
      <w:r w:rsidR="005729DB">
        <w:rPr>
          <w:rStyle w:val="FontStyle86"/>
          <w:rFonts w:ascii="Tahoma" w:hAnsi="Tahoma" w:cs="Tahoma"/>
          <w:sz w:val="18"/>
          <w:szCs w:val="18"/>
        </w:rPr>
        <w:t>wraz z ich transportem</w:t>
      </w:r>
      <w:r w:rsidR="005729DB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5729DB">
        <w:rPr>
          <w:rStyle w:val="FontStyle86"/>
          <w:rFonts w:ascii="Tahoma" w:hAnsi="Tahoma" w:cs="Tahoma"/>
          <w:sz w:val="18"/>
          <w:szCs w:val="18"/>
        </w:rPr>
        <w:t xml:space="preserve">oraz badań histopatologicznych śródoperacyjnych </w:t>
      </w:r>
      <w:r w:rsidRPr="00707B15">
        <w:rPr>
          <w:rStyle w:val="FontStyle61"/>
          <w:rFonts w:ascii="Tahoma" w:hAnsi="Tahoma" w:cs="Tahoma"/>
          <w:sz w:val="18"/>
          <w:szCs w:val="18"/>
        </w:rPr>
        <w:t xml:space="preserve">dla pacjentów </w:t>
      </w:r>
      <w:proofErr w:type="spellStart"/>
      <w:r w:rsidRPr="00707B15">
        <w:rPr>
          <w:rStyle w:val="FontStyle61"/>
          <w:rFonts w:ascii="Tahoma" w:hAnsi="Tahoma" w:cs="Tahoma"/>
          <w:sz w:val="18"/>
          <w:szCs w:val="18"/>
        </w:rPr>
        <w:t>WS-SPZOZ</w:t>
      </w:r>
      <w:proofErr w:type="spellEnd"/>
      <w:r w:rsidRPr="00707B15">
        <w:rPr>
          <w:rStyle w:val="FontStyle61"/>
          <w:rFonts w:ascii="Tahoma" w:hAnsi="Tahoma" w:cs="Tahoma"/>
          <w:sz w:val="18"/>
          <w:szCs w:val="18"/>
        </w:rPr>
        <w:t xml:space="preserve"> w </w:t>
      </w:r>
      <w:r w:rsidRPr="0097758F">
        <w:rPr>
          <w:rStyle w:val="FontStyle61"/>
          <w:rFonts w:ascii="Tahoma" w:hAnsi="Tahoma" w:cs="Tahoma"/>
          <w:sz w:val="18"/>
          <w:szCs w:val="18"/>
        </w:rPr>
        <w:t>Zgorzelcu</w:t>
      </w:r>
      <w:r w:rsidR="005729DB">
        <w:rPr>
          <w:rStyle w:val="FontStyle61"/>
          <w:rFonts w:ascii="Tahoma" w:hAnsi="Tahoma" w:cs="Tahoma"/>
          <w:sz w:val="18"/>
          <w:szCs w:val="18"/>
        </w:rPr>
        <w:t>.</w:t>
      </w:r>
      <w:r w:rsidRPr="0097758F">
        <w:rPr>
          <w:rStyle w:val="FontStyle61"/>
          <w:rFonts w:ascii="Tahoma" w:hAnsi="Tahoma" w:cs="Tahoma"/>
          <w:sz w:val="18"/>
          <w:szCs w:val="18"/>
        </w:rPr>
        <w:t xml:space="preserve"> </w:t>
      </w:r>
    </w:p>
    <w:p w:rsidR="00707B15" w:rsidRDefault="00707B15" w:rsidP="00707B15">
      <w:pPr>
        <w:pStyle w:val="Style7"/>
        <w:widowControl/>
        <w:tabs>
          <w:tab w:val="left" w:pos="1454"/>
        </w:tabs>
        <w:spacing w:before="14" w:line="274" w:lineRule="exact"/>
        <w:rPr>
          <w:rStyle w:val="FontStyle61"/>
          <w:rFonts w:ascii="Tahoma" w:hAnsi="Tahoma" w:cs="Tahoma"/>
          <w:sz w:val="18"/>
          <w:szCs w:val="18"/>
        </w:rPr>
      </w:pPr>
      <w:r w:rsidRPr="00707B15">
        <w:rPr>
          <w:rStyle w:val="FontStyle61"/>
          <w:rFonts w:ascii="Tahoma" w:hAnsi="Tahoma" w:cs="Tahoma"/>
          <w:sz w:val="18"/>
          <w:szCs w:val="18"/>
        </w:rPr>
        <w:t xml:space="preserve">2. Rodzaje </w:t>
      </w:r>
      <w:r w:rsidR="00DC1C2F">
        <w:rPr>
          <w:rStyle w:val="FontStyle61"/>
          <w:rFonts w:ascii="Tahoma" w:hAnsi="Tahoma" w:cs="Tahoma"/>
          <w:sz w:val="18"/>
          <w:szCs w:val="18"/>
        </w:rPr>
        <w:t>badań</w:t>
      </w:r>
      <w:r w:rsidRPr="00707B15">
        <w:rPr>
          <w:rStyle w:val="FontStyle61"/>
          <w:rFonts w:ascii="Tahoma" w:hAnsi="Tahoma" w:cs="Tahoma"/>
          <w:sz w:val="18"/>
          <w:szCs w:val="18"/>
        </w:rPr>
        <w:t xml:space="preserve"> jakie </w:t>
      </w:r>
      <w:r w:rsidR="00DC1C2F">
        <w:rPr>
          <w:rStyle w:val="FontStyle61"/>
          <w:rFonts w:ascii="Tahoma" w:hAnsi="Tahoma" w:cs="Tahoma"/>
          <w:sz w:val="18"/>
          <w:szCs w:val="18"/>
        </w:rPr>
        <w:t xml:space="preserve">muszą być realizowane przez </w:t>
      </w:r>
      <w:r w:rsidR="009603E1">
        <w:rPr>
          <w:rStyle w:val="FontStyle61"/>
          <w:rFonts w:ascii="Tahoma" w:hAnsi="Tahoma" w:cs="Tahoma"/>
          <w:sz w:val="18"/>
          <w:szCs w:val="18"/>
        </w:rPr>
        <w:t>Oferenta</w:t>
      </w:r>
      <w:r w:rsidRPr="00707B15">
        <w:rPr>
          <w:rStyle w:val="FontStyle61"/>
          <w:rFonts w:ascii="Tahoma" w:hAnsi="Tahoma" w:cs="Tahoma"/>
          <w:sz w:val="18"/>
          <w:szCs w:val="18"/>
        </w:rPr>
        <w:t xml:space="preserve">: </w:t>
      </w:r>
    </w:p>
    <w:p w:rsidR="00707B15" w:rsidRPr="0097758F" w:rsidRDefault="00707B15" w:rsidP="00707B15">
      <w:pPr>
        <w:pStyle w:val="Style7"/>
        <w:widowControl/>
        <w:tabs>
          <w:tab w:val="left" w:pos="1454"/>
        </w:tabs>
        <w:spacing w:before="14" w:line="274" w:lineRule="exact"/>
        <w:ind w:left="394"/>
        <w:rPr>
          <w:rFonts w:ascii="Tahoma" w:hAnsi="Tahoma" w:cs="Tahoma"/>
          <w:sz w:val="18"/>
          <w:szCs w:val="18"/>
        </w:rPr>
      </w:pPr>
      <w:r w:rsidRPr="0097758F">
        <w:rPr>
          <w:rStyle w:val="FontStyle61"/>
          <w:rFonts w:ascii="Tahoma" w:hAnsi="Tahoma" w:cs="Tahoma"/>
          <w:sz w:val="18"/>
          <w:szCs w:val="18"/>
        </w:rPr>
        <w:t>a.</w:t>
      </w:r>
      <w:r w:rsidR="00DC1C2F">
        <w:rPr>
          <w:rStyle w:val="FontStyle61"/>
          <w:rFonts w:ascii="Tahoma" w:hAnsi="Tahoma" w:cs="Tahoma"/>
          <w:sz w:val="18"/>
          <w:szCs w:val="18"/>
        </w:rPr>
        <w:t xml:space="preserve"> badania histopatologiczne</w:t>
      </w:r>
      <w:r w:rsidRPr="0097758F">
        <w:rPr>
          <w:rStyle w:val="FontStyle61"/>
          <w:rFonts w:ascii="Tahoma" w:hAnsi="Tahoma" w:cs="Tahoma"/>
          <w:sz w:val="18"/>
          <w:szCs w:val="18"/>
        </w:rPr>
        <w:t xml:space="preserve"> </w:t>
      </w:r>
    </w:p>
    <w:p w:rsidR="00707B15" w:rsidRDefault="00707B15" w:rsidP="00707B15">
      <w:pPr>
        <w:pStyle w:val="Style7"/>
        <w:widowControl/>
        <w:tabs>
          <w:tab w:val="left" w:pos="1454"/>
        </w:tabs>
        <w:spacing w:before="14" w:line="274" w:lineRule="exact"/>
        <w:ind w:left="394"/>
        <w:rPr>
          <w:rStyle w:val="FontStyle61"/>
          <w:rFonts w:ascii="Tahoma" w:hAnsi="Tahoma" w:cs="Tahoma"/>
          <w:sz w:val="18"/>
          <w:szCs w:val="18"/>
        </w:rPr>
      </w:pPr>
      <w:r w:rsidRPr="0097758F">
        <w:rPr>
          <w:rStyle w:val="FontStyle61"/>
          <w:rFonts w:ascii="Tahoma" w:hAnsi="Tahoma" w:cs="Tahoma"/>
          <w:sz w:val="18"/>
          <w:szCs w:val="18"/>
        </w:rPr>
        <w:t xml:space="preserve">b. </w:t>
      </w:r>
      <w:r w:rsidR="00DC1C2F">
        <w:rPr>
          <w:rStyle w:val="FontStyle61"/>
          <w:rFonts w:ascii="Tahoma" w:hAnsi="Tahoma" w:cs="Tahoma"/>
          <w:sz w:val="18"/>
          <w:szCs w:val="18"/>
        </w:rPr>
        <w:t>badania cytologiczne (rozmazy, płyny)</w:t>
      </w:r>
    </w:p>
    <w:p w:rsidR="00707B15" w:rsidRPr="0097758F" w:rsidRDefault="00707B15" w:rsidP="00707B15">
      <w:pPr>
        <w:pStyle w:val="Style7"/>
        <w:widowControl/>
        <w:tabs>
          <w:tab w:val="left" w:pos="1454"/>
        </w:tabs>
        <w:spacing w:before="14" w:line="274" w:lineRule="exact"/>
        <w:ind w:left="394"/>
        <w:rPr>
          <w:rFonts w:ascii="Tahoma" w:hAnsi="Tahoma" w:cs="Tahoma"/>
          <w:sz w:val="18"/>
          <w:szCs w:val="18"/>
        </w:rPr>
      </w:pPr>
      <w:r w:rsidRPr="0097758F">
        <w:rPr>
          <w:rStyle w:val="FontStyle61"/>
          <w:rFonts w:ascii="Tahoma" w:hAnsi="Tahoma" w:cs="Tahoma"/>
          <w:sz w:val="18"/>
          <w:szCs w:val="18"/>
        </w:rPr>
        <w:t>c.</w:t>
      </w:r>
      <w:r w:rsidR="00DC1C2F">
        <w:rPr>
          <w:rStyle w:val="FontStyle61"/>
          <w:rFonts w:ascii="Tahoma" w:hAnsi="Tahoma" w:cs="Tahoma"/>
          <w:sz w:val="18"/>
          <w:szCs w:val="18"/>
        </w:rPr>
        <w:t xml:space="preserve"> badania histochemiczne</w:t>
      </w:r>
      <w:r w:rsidRPr="0097758F">
        <w:rPr>
          <w:rStyle w:val="FontStyle61"/>
          <w:rFonts w:ascii="Tahoma" w:hAnsi="Tahoma" w:cs="Tahoma"/>
          <w:sz w:val="18"/>
          <w:szCs w:val="18"/>
        </w:rPr>
        <w:t xml:space="preserve"> </w:t>
      </w:r>
    </w:p>
    <w:p w:rsidR="00707B15" w:rsidRPr="0097758F" w:rsidRDefault="00707B15" w:rsidP="00707B15">
      <w:pPr>
        <w:pStyle w:val="Style7"/>
        <w:widowControl/>
        <w:tabs>
          <w:tab w:val="left" w:pos="1454"/>
        </w:tabs>
        <w:spacing w:before="14" w:line="274" w:lineRule="exact"/>
        <w:ind w:left="394"/>
        <w:rPr>
          <w:rStyle w:val="FontStyle61"/>
          <w:rFonts w:ascii="Tahoma" w:hAnsi="Tahoma" w:cs="Tahoma"/>
          <w:sz w:val="18"/>
          <w:szCs w:val="18"/>
        </w:rPr>
      </w:pPr>
      <w:r w:rsidRPr="0097758F">
        <w:rPr>
          <w:rStyle w:val="FontStyle61"/>
          <w:rFonts w:ascii="Tahoma" w:hAnsi="Tahoma" w:cs="Tahoma"/>
          <w:sz w:val="18"/>
          <w:szCs w:val="18"/>
        </w:rPr>
        <w:t>d.</w:t>
      </w:r>
      <w:r w:rsidR="00DC1C2F">
        <w:rPr>
          <w:rStyle w:val="FontStyle61"/>
          <w:rFonts w:ascii="Tahoma" w:hAnsi="Tahoma" w:cs="Tahoma"/>
          <w:sz w:val="18"/>
          <w:szCs w:val="18"/>
        </w:rPr>
        <w:t xml:space="preserve"> badania immunohistochemiczne </w:t>
      </w:r>
    </w:p>
    <w:p w:rsidR="00707B15" w:rsidRPr="0097758F" w:rsidRDefault="00707B15" w:rsidP="00707B15">
      <w:pPr>
        <w:pStyle w:val="Style12"/>
        <w:widowControl/>
        <w:tabs>
          <w:tab w:val="left" w:pos="1454"/>
        </w:tabs>
        <w:spacing w:before="14" w:line="274" w:lineRule="exact"/>
        <w:rPr>
          <w:rStyle w:val="FontStyle61"/>
          <w:rFonts w:ascii="Tahoma" w:hAnsi="Tahoma" w:cs="Tahoma"/>
          <w:sz w:val="18"/>
          <w:szCs w:val="18"/>
        </w:rPr>
      </w:pPr>
      <w:r w:rsidRPr="0097758F">
        <w:rPr>
          <w:rFonts w:ascii="Tahoma" w:hAnsi="Tahoma" w:cs="Tahoma"/>
          <w:sz w:val="18"/>
          <w:szCs w:val="18"/>
        </w:rPr>
        <w:t xml:space="preserve">       </w:t>
      </w:r>
      <w:r w:rsidRPr="0097758F">
        <w:rPr>
          <w:rStyle w:val="FontStyle61"/>
          <w:rFonts w:ascii="Tahoma" w:hAnsi="Tahoma" w:cs="Tahoma"/>
          <w:sz w:val="18"/>
          <w:szCs w:val="18"/>
        </w:rPr>
        <w:t xml:space="preserve">e. </w:t>
      </w:r>
      <w:r w:rsidR="00DC1C2F">
        <w:rPr>
          <w:rStyle w:val="FontStyle61"/>
          <w:rFonts w:ascii="Tahoma" w:hAnsi="Tahoma" w:cs="Tahoma"/>
          <w:sz w:val="18"/>
          <w:szCs w:val="18"/>
        </w:rPr>
        <w:t xml:space="preserve">badania immunohistochemiczne HER2 </w:t>
      </w:r>
    </w:p>
    <w:p w:rsidR="00060163" w:rsidRDefault="00060163" w:rsidP="00707B15">
      <w:pPr>
        <w:pStyle w:val="Style12"/>
        <w:widowControl/>
        <w:tabs>
          <w:tab w:val="left" w:pos="1454"/>
        </w:tabs>
        <w:spacing w:before="14" w:line="274" w:lineRule="exact"/>
        <w:rPr>
          <w:rStyle w:val="FontStyle61"/>
          <w:rFonts w:ascii="Tahoma" w:hAnsi="Tahoma" w:cs="Tahoma"/>
          <w:sz w:val="18"/>
          <w:szCs w:val="18"/>
        </w:rPr>
      </w:pPr>
      <w:r w:rsidRPr="0097758F">
        <w:rPr>
          <w:rStyle w:val="FontStyle61"/>
          <w:rFonts w:ascii="Tahoma" w:hAnsi="Tahoma" w:cs="Tahoma"/>
          <w:sz w:val="18"/>
          <w:szCs w:val="18"/>
        </w:rPr>
        <w:t xml:space="preserve">       f. </w:t>
      </w:r>
      <w:r w:rsidR="00DC1C2F">
        <w:rPr>
          <w:rStyle w:val="FontStyle61"/>
          <w:rFonts w:ascii="Tahoma" w:hAnsi="Tahoma" w:cs="Tahoma"/>
          <w:sz w:val="18"/>
          <w:szCs w:val="18"/>
        </w:rPr>
        <w:t>badania amplifikacji genu HER2 metodą FISH</w:t>
      </w:r>
    </w:p>
    <w:p w:rsidR="00DC1C2F" w:rsidRDefault="00DC1C2F" w:rsidP="00707B15">
      <w:pPr>
        <w:pStyle w:val="Style12"/>
        <w:widowControl/>
        <w:tabs>
          <w:tab w:val="left" w:pos="1454"/>
        </w:tabs>
        <w:spacing w:before="14" w:line="274" w:lineRule="exact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       g. badania receptorów (komplet: ER, PR, HER2, Ki67)</w:t>
      </w:r>
    </w:p>
    <w:p w:rsidR="00DC1C2F" w:rsidRPr="0097758F" w:rsidRDefault="00DC1C2F" w:rsidP="00707B15">
      <w:pPr>
        <w:pStyle w:val="Style12"/>
        <w:widowControl/>
        <w:tabs>
          <w:tab w:val="left" w:pos="1454"/>
        </w:tabs>
        <w:spacing w:before="14" w:line="274" w:lineRule="exact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       h. badania histopatologiczne śródoperacyjne.      </w:t>
      </w:r>
    </w:p>
    <w:p w:rsidR="00707B15" w:rsidRPr="00707B15" w:rsidRDefault="00707B15" w:rsidP="00707B15">
      <w:pPr>
        <w:pStyle w:val="Style12"/>
        <w:widowControl/>
        <w:tabs>
          <w:tab w:val="left" w:pos="1454"/>
        </w:tabs>
        <w:spacing w:before="14" w:line="274" w:lineRule="exact"/>
        <w:rPr>
          <w:rFonts w:ascii="Tahoma" w:hAnsi="Tahoma" w:cs="Tahoma"/>
          <w:sz w:val="18"/>
          <w:szCs w:val="18"/>
        </w:rPr>
      </w:pPr>
      <w:r w:rsidRPr="00707B15">
        <w:rPr>
          <w:rStyle w:val="FontStyle61"/>
          <w:rFonts w:ascii="Tahoma" w:hAnsi="Tahoma" w:cs="Tahoma"/>
          <w:sz w:val="18"/>
          <w:szCs w:val="18"/>
        </w:rPr>
        <w:t>3. Do konkursu mogą przystąpić podmioty:</w:t>
      </w:r>
    </w:p>
    <w:p w:rsidR="00707B15" w:rsidRDefault="00707B15" w:rsidP="001D1638">
      <w:pPr>
        <w:pStyle w:val="Style11"/>
        <w:widowControl/>
        <w:spacing w:line="274" w:lineRule="exact"/>
        <w:ind w:left="709" w:hanging="283"/>
        <w:rPr>
          <w:rStyle w:val="FontStyle61"/>
          <w:rFonts w:ascii="Tahoma" w:hAnsi="Tahoma" w:cs="Tahoma"/>
          <w:sz w:val="18"/>
          <w:szCs w:val="18"/>
        </w:rPr>
      </w:pPr>
      <w:r w:rsidRPr="00707B15">
        <w:rPr>
          <w:rStyle w:val="FontStyle61"/>
          <w:rFonts w:ascii="Tahoma" w:hAnsi="Tahoma" w:cs="Tahoma"/>
          <w:sz w:val="18"/>
          <w:szCs w:val="18"/>
        </w:rPr>
        <w:t xml:space="preserve">a. </w:t>
      </w:r>
      <w:r w:rsidR="001D1638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707B15">
        <w:rPr>
          <w:rStyle w:val="FontStyle61"/>
          <w:rFonts w:ascii="Tahoma" w:hAnsi="Tahoma" w:cs="Tahoma"/>
          <w:sz w:val="18"/>
          <w:szCs w:val="18"/>
        </w:rPr>
        <w:t xml:space="preserve">wykonujące działalność leczniczą o której mowa w ustawie </w:t>
      </w:r>
      <w:r w:rsidR="001D1638">
        <w:rPr>
          <w:rStyle w:val="FontStyle61"/>
          <w:rFonts w:ascii="Tahoma" w:hAnsi="Tahoma" w:cs="Tahoma"/>
          <w:sz w:val="18"/>
          <w:szCs w:val="18"/>
        </w:rPr>
        <w:t xml:space="preserve">z dnia 15.04.2011r. </w:t>
      </w:r>
      <w:r w:rsidRPr="00707B15">
        <w:rPr>
          <w:rStyle w:val="FontStyle61"/>
          <w:rFonts w:ascii="Tahoma" w:hAnsi="Tahoma" w:cs="Tahoma"/>
          <w:sz w:val="18"/>
          <w:szCs w:val="18"/>
        </w:rPr>
        <w:t>o działalności leczniczej</w:t>
      </w:r>
      <w:r w:rsidR="001D1638">
        <w:rPr>
          <w:rStyle w:val="FontStyle61"/>
          <w:rFonts w:ascii="Tahoma" w:hAnsi="Tahoma" w:cs="Tahoma"/>
          <w:sz w:val="18"/>
          <w:szCs w:val="18"/>
        </w:rPr>
        <w:t xml:space="preserve"> (tj. Dz. U. z 2016r. poz. 1638 ze zmianami)</w:t>
      </w:r>
      <w:r w:rsidRPr="00707B15">
        <w:rPr>
          <w:rStyle w:val="FontStyle61"/>
          <w:rFonts w:ascii="Tahoma" w:hAnsi="Tahoma" w:cs="Tahoma"/>
          <w:sz w:val="18"/>
          <w:szCs w:val="18"/>
        </w:rPr>
        <w:t>, udzielające świadczeń zdrowotnych w zakresie stanowiącym przedmiot konkursu i wykazujące doświadczenie</w:t>
      </w:r>
      <w:r w:rsidR="0097758F">
        <w:rPr>
          <w:rStyle w:val="FontStyle61"/>
          <w:rFonts w:ascii="Tahoma" w:hAnsi="Tahoma" w:cs="Tahoma"/>
          <w:sz w:val="18"/>
          <w:szCs w:val="18"/>
        </w:rPr>
        <w:t>,</w:t>
      </w:r>
      <w:r w:rsidRPr="00707B15">
        <w:rPr>
          <w:rStyle w:val="FontStyle61"/>
          <w:rFonts w:ascii="Tahoma" w:hAnsi="Tahoma" w:cs="Tahoma"/>
          <w:sz w:val="18"/>
          <w:szCs w:val="18"/>
        </w:rPr>
        <w:t xml:space="preserve"> wiedzę oraz sprzęt, pozwalające na </w:t>
      </w:r>
      <w:r w:rsidR="00293DD8">
        <w:rPr>
          <w:rStyle w:val="FontStyle61"/>
          <w:rFonts w:ascii="Tahoma" w:hAnsi="Tahoma" w:cs="Tahoma"/>
          <w:sz w:val="18"/>
          <w:szCs w:val="18"/>
        </w:rPr>
        <w:t xml:space="preserve">wykonywanie badań </w:t>
      </w:r>
      <w:r w:rsidRPr="00707B15">
        <w:rPr>
          <w:rStyle w:val="FontStyle61"/>
          <w:rFonts w:ascii="Tahoma" w:hAnsi="Tahoma" w:cs="Tahoma"/>
          <w:sz w:val="18"/>
          <w:szCs w:val="18"/>
        </w:rPr>
        <w:t>w sposób opisany w niniejszych szczegółowych warunkach</w:t>
      </w:r>
      <w:r w:rsidR="00675784">
        <w:rPr>
          <w:rStyle w:val="FontStyle61"/>
          <w:rFonts w:ascii="Tahoma" w:hAnsi="Tahoma" w:cs="Tahoma"/>
          <w:sz w:val="18"/>
          <w:szCs w:val="18"/>
        </w:rPr>
        <w:t xml:space="preserve"> i zgodnie z umową. </w:t>
      </w:r>
    </w:p>
    <w:p w:rsidR="00707B15" w:rsidRDefault="0097758F" w:rsidP="001D1638">
      <w:pPr>
        <w:pStyle w:val="Style5"/>
        <w:widowControl/>
        <w:spacing w:before="43" w:line="274" w:lineRule="exact"/>
        <w:ind w:left="426" w:firstLine="0"/>
        <w:jc w:val="both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>b</w:t>
      </w:r>
      <w:r w:rsidR="00707B15" w:rsidRPr="00707B15">
        <w:rPr>
          <w:rStyle w:val="FontStyle61"/>
          <w:rFonts w:ascii="Tahoma" w:hAnsi="Tahoma" w:cs="Tahoma"/>
          <w:sz w:val="18"/>
          <w:szCs w:val="18"/>
        </w:rPr>
        <w:t xml:space="preserve">. </w:t>
      </w:r>
      <w:r w:rsidR="001D1638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707B15" w:rsidRPr="00707B15">
        <w:rPr>
          <w:rStyle w:val="FontStyle61"/>
          <w:rFonts w:ascii="Tahoma" w:hAnsi="Tahoma" w:cs="Tahoma"/>
          <w:sz w:val="18"/>
          <w:szCs w:val="18"/>
        </w:rPr>
        <w:t xml:space="preserve">posiadające w </w:t>
      </w:r>
      <w:r w:rsidR="005C2793">
        <w:rPr>
          <w:rStyle w:val="FontStyle61"/>
          <w:rFonts w:ascii="Tahoma" w:hAnsi="Tahoma" w:cs="Tahoma"/>
          <w:sz w:val="18"/>
          <w:szCs w:val="18"/>
        </w:rPr>
        <w:t>swoich</w:t>
      </w:r>
      <w:r w:rsidR="00707B15" w:rsidRPr="00707B15">
        <w:rPr>
          <w:rStyle w:val="FontStyle61"/>
          <w:rFonts w:ascii="Tahoma" w:hAnsi="Tahoma" w:cs="Tahoma"/>
          <w:sz w:val="18"/>
          <w:szCs w:val="18"/>
        </w:rPr>
        <w:t xml:space="preserve"> strukturach zakład lub pracownię </w:t>
      </w:r>
      <w:r w:rsidR="00DB1DB8">
        <w:rPr>
          <w:rStyle w:val="FontStyle61"/>
          <w:rFonts w:ascii="Tahoma" w:hAnsi="Tahoma" w:cs="Tahoma"/>
          <w:sz w:val="18"/>
          <w:szCs w:val="18"/>
        </w:rPr>
        <w:t>histopatologii</w:t>
      </w:r>
      <w:r w:rsidR="00B862B6">
        <w:rPr>
          <w:rStyle w:val="FontStyle61"/>
          <w:rFonts w:ascii="Tahoma" w:hAnsi="Tahoma" w:cs="Tahoma"/>
          <w:sz w:val="18"/>
          <w:szCs w:val="18"/>
        </w:rPr>
        <w:t>,</w:t>
      </w:r>
    </w:p>
    <w:p w:rsidR="00B862B6" w:rsidRDefault="0097758F" w:rsidP="001D1638">
      <w:pPr>
        <w:pStyle w:val="Style5"/>
        <w:widowControl/>
        <w:spacing w:before="43" w:line="274" w:lineRule="exact"/>
        <w:ind w:left="426" w:firstLine="0"/>
        <w:jc w:val="both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>c</w:t>
      </w:r>
      <w:r w:rsidR="00B862B6">
        <w:rPr>
          <w:rStyle w:val="FontStyle61"/>
          <w:rFonts w:ascii="Tahoma" w:hAnsi="Tahoma" w:cs="Tahoma"/>
          <w:sz w:val="18"/>
          <w:szCs w:val="18"/>
        </w:rPr>
        <w:t xml:space="preserve">. </w:t>
      </w:r>
      <w:r w:rsidR="005F7FDE">
        <w:rPr>
          <w:rStyle w:val="FontStyle61"/>
          <w:rFonts w:ascii="Tahoma" w:hAnsi="Tahoma" w:cs="Tahoma"/>
          <w:sz w:val="18"/>
          <w:szCs w:val="18"/>
        </w:rPr>
        <w:t>nie zalegające z płatnościami wobec Zamawiającego.</w:t>
      </w:r>
    </w:p>
    <w:p w:rsidR="005C2793" w:rsidRDefault="005C2793" w:rsidP="0091598C">
      <w:pPr>
        <w:pStyle w:val="Style5"/>
        <w:widowControl/>
        <w:spacing w:before="43" w:line="274" w:lineRule="exact"/>
        <w:ind w:firstLine="0"/>
        <w:jc w:val="both"/>
        <w:rPr>
          <w:rFonts w:ascii="Tahoma" w:hAnsi="Tahoma" w:cs="Tahoma"/>
          <w:sz w:val="18"/>
          <w:szCs w:val="18"/>
        </w:rPr>
      </w:pPr>
    </w:p>
    <w:p w:rsidR="005C2793" w:rsidRPr="0005078D" w:rsidRDefault="005C2793" w:rsidP="005C2793">
      <w:pPr>
        <w:pStyle w:val="Style6"/>
        <w:widowControl/>
        <w:spacing w:before="5" w:line="274" w:lineRule="exact"/>
        <w:jc w:val="center"/>
        <w:rPr>
          <w:rFonts w:ascii="Tahoma" w:hAnsi="Tahoma" w:cs="Tahoma"/>
          <w:sz w:val="18"/>
          <w:szCs w:val="18"/>
        </w:rPr>
      </w:pPr>
      <w:r w:rsidRPr="0005078D">
        <w:rPr>
          <w:rStyle w:val="FontStyle86"/>
          <w:rFonts w:ascii="Tahoma" w:hAnsi="Tahoma" w:cs="Tahoma"/>
          <w:sz w:val="18"/>
          <w:szCs w:val="18"/>
        </w:rPr>
        <w:t>ROZDZIAŁ II</w:t>
      </w:r>
    </w:p>
    <w:p w:rsidR="005C2793" w:rsidRPr="001D1638" w:rsidRDefault="005C2793" w:rsidP="005C2793">
      <w:pPr>
        <w:pStyle w:val="Style19"/>
        <w:widowControl/>
        <w:spacing w:line="274" w:lineRule="exact"/>
        <w:jc w:val="center"/>
        <w:rPr>
          <w:rFonts w:ascii="Tahoma" w:hAnsi="Tahoma" w:cs="Tahoma"/>
          <w:b/>
          <w:sz w:val="18"/>
          <w:szCs w:val="18"/>
        </w:rPr>
      </w:pPr>
      <w:r w:rsidRPr="001D1638">
        <w:rPr>
          <w:rStyle w:val="FontStyle61"/>
          <w:rFonts w:ascii="Tahoma" w:hAnsi="Tahoma" w:cs="Tahoma"/>
          <w:b/>
          <w:sz w:val="18"/>
          <w:szCs w:val="18"/>
        </w:rPr>
        <w:t>WARUNKI REALIZACJI ZLECONYCH ŚWIADCZEŃ</w:t>
      </w:r>
    </w:p>
    <w:p w:rsidR="005C2793" w:rsidRDefault="005C2793" w:rsidP="0005078D">
      <w:pPr>
        <w:pStyle w:val="Style15"/>
        <w:widowControl/>
        <w:numPr>
          <w:ilvl w:val="0"/>
          <w:numId w:val="2"/>
        </w:numPr>
        <w:tabs>
          <w:tab w:val="left" w:pos="284"/>
        </w:tabs>
        <w:spacing w:before="274"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05078D">
        <w:rPr>
          <w:rStyle w:val="FontStyle61"/>
          <w:rFonts w:ascii="Tahoma" w:hAnsi="Tahoma" w:cs="Tahoma"/>
          <w:sz w:val="18"/>
          <w:szCs w:val="18"/>
        </w:rPr>
        <w:t xml:space="preserve">Zamawiający oczekiwał będzie od Przyjmującego zamówienie wykonania usługi w zakresie świadczeń </w:t>
      </w:r>
      <w:r w:rsidR="00ED7800">
        <w:rPr>
          <w:rStyle w:val="FontStyle61"/>
          <w:rFonts w:ascii="Tahoma" w:hAnsi="Tahoma" w:cs="Tahoma"/>
          <w:sz w:val="18"/>
          <w:szCs w:val="18"/>
        </w:rPr>
        <w:t xml:space="preserve">badań </w:t>
      </w:r>
      <w:r w:rsidRPr="0005078D">
        <w:rPr>
          <w:rStyle w:val="FontStyle61"/>
          <w:rFonts w:ascii="Tahoma" w:hAnsi="Tahoma" w:cs="Tahoma"/>
          <w:sz w:val="18"/>
          <w:szCs w:val="18"/>
        </w:rPr>
        <w:t>na wysokim poziomie jakościowym, zgodnie z zasadami aktualnej wiedzy medycznej, normami, sztuką i etyką zawodową zgodnie z obowiązującymi przepisami prawa oraz postanowieniami umowy, przy zachowaniu najwyższej staranności.</w:t>
      </w:r>
    </w:p>
    <w:p w:rsidR="005C2793" w:rsidRDefault="005C2793" w:rsidP="0005078D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05078D">
        <w:rPr>
          <w:rStyle w:val="FontStyle61"/>
          <w:rFonts w:ascii="Tahoma" w:hAnsi="Tahoma" w:cs="Tahoma"/>
          <w:sz w:val="18"/>
          <w:szCs w:val="18"/>
        </w:rPr>
        <w:lastRenderedPageBreak/>
        <w:t>Świadczenia będą wykonywane przez osoby wykonujące zawody medyczne lub inne osoby posiadające kwalifikacje i uprawnienia, określone w odrębnych przepisach</w:t>
      </w:r>
      <w:r w:rsidR="00EB3D9D">
        <w:rPr>
          <w:rStyle w:val="FontStyle61"/>
          <w:rFonts w:ascii="Tahoma" w:hAnsi="Tahoma" w:cs="Tahoma"/>
          <w:sz w:val="18"/>
          <w:szCs w:val="18"/>
        </w:rPr>
        <w:t xml:space="preserve">, </w:t>
      </w:r>
      <w:r w:rsidRPr="0005078D">
        <w:rPr>
          <w:rStyle w:val="FontStyle61"/>
          <w:rFonts w:ascii="Tahoma" w:hAnsi="Tahoma" w:cs="Tahoma"/>
          <w:sz w:val="18"/>
          <w:szCs w:val="18"/>
        </w:rPr>
        <w:t>spełniając</w:t>
      </w:r>
      <w:r w:rsidR="00EB3D9D">
        <w:rPr>
          <w:rStyle w:val="FontStyle61"/>
          <w:rFonts w:ascii="Tahoma" w:hAnsi="Tahoma" w:cs="Tahoma"/>
          <w:sz w:val="18"/>
          <w:szCs w:val="18"/>
        </w:rPr>
        <w:t>e</w:t>
      </w:r>
      <w:r w:rsidRPr="0005078D">
        <w:rPr>
          <w:rStyle w:val="FontStyle61"/>
          <w:rFonts w:ascii="Tahoma" w:hAnsi="Tahoma" w:cs="Tahoma"/>
          <w:sz w:val="18"/>
          <w:szCs w:val="18"/>
        </w:rPr>
        <w:t xml:space="preserve"> wymagania przewidziane przez NFZ i Ministra Zdrowia.</w:t>
      </w:r>
    </w:p>
    <w:p w:rsidR="005C2793" w:rsidRDefault="005C2793" w:rsidP="0005078D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05078D">
        <w:rPr>
          <w:rStyle w:val="FontStyle61"/>
          <w:rFonts w:ascii="Tahoma" w:hAnsi="Tahoma" w:cs="Tahoma"/>
          <w:sz w:val="18"/>
          <w:szCs w:val="18"/>
        </w:rPr>
        <w:t>Przyjmujący zamówienie zobowiązuje się do prowadzenia dokumentacji medycznej zgodnie z obowiązującym</w:t>
      </w:r>
      <w:r w:rsidR="0059012A">
        <w:rPr>
          <w:rStyle w:val="FontStyle61"/>
          <w:rFonts w:ascii="Tahoma" w:hAnsi="Tahoma" w:cs="Tahoma"/>
          <w:sz w:val="18"/>
          <w:szCs w:val="18"/>
        </w:rPr>
        <w:t>i</w:t>
      </w:r>
      <w:r w:rsidRPr="0005078D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59012A">
        <w:rPr>
          <w:rStyle w:val="FontStyle61"/>
          <w:rFonts w:ascii="Tahoma" w:hAnsi="Tahoma" w:cs="Tahoma"/>
          <w:sz w:val="18"/>
          <w:szCs w:val="18"/>
        </w:rPr>
        <w:t>przepisami pr</w:t>
      </w:r>
      <w:r w:rsidR="00ED7800">
        <w:rPr>
          <w:rStyle w:val="FontStyle61"/>
          <w:rFonts w:ascii="Tahoma" w:hAnsi="Tahoma" w:cs="Tahoma"/>
          <w:sz w:val="18"/>
          <w:szCs w:val="18"/>
        </w:rPr>
        <w:t>awa oraz aktualnymi procedurami</w:t>
      </w:r>
      <w:r w:rsidR="0059012A">
        <w:rPr>
          <w:rStyle w:val="FontStyle61"/>
          <w:rFonts w:ascii="Tahoma" w:hAnsi="Tahoma" w:cs="Tahoma"/>
          <w:sz w:val="18"/>
          <w:szCs w:val="18"/>
        </w:rPr>
        <w:t xml:space="preserve">. </w:t>
      </w:r>
    </w:p>
    <w:p w:rsidR="001D1638" w:rsidRDefault="005C2793" w:rsidP="0005078D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1D1638">
        <w:rPr>
          <w:rStyle w:val="FontStyle61"/>
          <w:rFonts w:ascii="Tahoma" w:hAnsi="Tahoma" w:cs="Tahoma"/>
          <w:sz w:val="18"/>
          <w:szCs w:val="18"/>
        </w:rPr>
        <w:t xml:space="preserve">Przyjmujący zamówienie powinien </w:t>
      </w:r>
      <w:r w:rsidR="001D1638" w:rsidRPr="001D1638">
        <w:rPr>
          <w:rStyle w:val="FontStyle61"/>
          <w:rFonts w:ascii="Tahoma" w:hAnsi="Tahoma" w:cs="Tahoma"/>
          <w:sz w:val="18"/>
          <w:szCs w:val="18"/>
        </w:rPr>
        <w:t>zatrudniać minimalny, niezb</w:t>
      </w:r>
      <w:r w:rsidR="001D1638">
        <w:rPr>
          <w:rStyle w:val="FontStyle61"/>
          <w:rFonts w:ascii="Tahoma" w:hAnsi="Tahoma" w:cs="Tahoma"/>
          <w:sz w:val="18"/>
          <w:szCs w:val="18"/>
        </w:rPr>
        <w:t>ędny do prawidłowego udzielania świadczeń zdrowotnych personel, zgodnie z aktualnie o</w:t>
      </w:r>
      <w:r w:rsidR="00ED7800">
        <w:rPr>
          <w:rStyle w:val="FontStyle61"/>
          <w:rFonts w:ascii="Tahoma" w:hAnsi="Tahoma" w:cs="Tahoma"/>
          <w:sz w:val="18"/>
          <w:szCs w:val="18"/>
        </w:rPr>
        <w:t>bowiązującymi wymogami NFZ i MZ.</w:t>
      </w:r>
    </w:p>
    <w:p w:rsidR="005C2793" w:rsidRDefault="005C2793" w:rsidP="0005078D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05078D">
        <w:rPr>
          <w:rStyle w:val="FontStyle61"/>
          <w:rFonts w:ascii="Tahoma" w:hAnsi="Tahoma" w:cs="Tahoma"/>
          <w:sz w:val="18"/>
          <w:szCs w:val="18"/>
        </w:rPr>
        <w:t>Przyjmujący zamówienie oświadcza, że posiada dokumenty potwierdzające kwalifikacje i uprawnienia personelu do świadczenia usług w ramach niniejszego postępowania, a także orzeczenia lekarskie o zdolności do pracy, które ma obowiązek przedstawić na</w:t>
      </w:r>
      <w:r w:rsidR="00BD441B">
        <w:rPr>
          <w:rStyle w:val="FontStyle61"/>
          <w:rFonts w:ascii="Tahoma" w:hAnsi="Tahoma" w:cs="Tahoma"/>
          <w:sz w:val="18"/>
          <w:szCs w:val="18"/>
        </w:rPr>
        <w:t xml:space="preserve"> każde </w:t>
      </w:r>
      <w:r w:rsidRPr="0005078D">
        <w:rPr>
          <w:rStyle w:val="FontStyle61"/>
          <w:rFonts w:ascii="Tahoma" w:hAnsi="Tahoma" w:cs="Tahoma"/>
          <w:sz w:val="18"/>
          <w:szCs w:val="18"/>
        </w:rPr>
        <w:t>wezwanie  Zamawiającego.</w:t>
      </w:r>
    </w:p>
    <w:p w:rsidR="005C2793" w:rsidRPr="0005078D" w:rsidRDefault="005C2793" w:rsidP="00AD4F9B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Fonts w:ascii="Tahoma" w:hAnsi="Tahoma" w:cs="Tahoma"/>
          <w:sz w:val="18"/>
          <w:szCs w:val="18"/>
        </w:rPr>
      </w:pPr>
      <w:r w:rsidRPr="0005078D">
        <w:rPr>
          <w:rStyle w:val="FontStyle61"/>
          <w:rFonts w:ascii="Tahoma" w:hAnsi="Tahoma" w:cs="Tahoma"/>
          <w:sz w:val="18"/>
          <w:szCs w:val="18"/>
        </w:rPr>
        <w:t>Przyjmujący zamówienie powinien posiadać niezbędny do prawidłowego udzielania</w:t>
      </w:r>
      <w:r w:rsidR="0005078D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05078D">
        <w:rPr>
          <w:rStyle w:val="FontStyle61"/>
          <w:rFonts w:ascii="Tahoma" w:hAnsi="Tahoma" w:cs="Tahoma"/>
          <w:sz w:val="18"/>
          <w:szCs w:val="18"/>
        </w:rPr>
        <w:t>świadczeń zdrowotnych sprzęt, zgodnie z aktualnie obowiązującymi wymogam</w:t>
      </w:r>
      <w:r w:rsidR="0005078D">
        <w:rPr>
          <w:rStyle w:val="FontStyle61"/>
          <w:rFonts w:ascii="Tahoma" w:hAnsi="Tahoma" w:cs="Tahoma"/>
          <w:sz w:val="18"/>
          <w:szCs w:val="18"/>
        </w:rPr>
        <w:t>i</w:t>
      </w:r>
      <w:r w:rsidR="00ED7800">
        <w:rPr>
          <w:rStyle w:val="FontStyle61"/>
          <w:rFonts w:ascii="Tahoma" w:hAnsi="Tahoma" w:cs="Tahoma"/>
          <w:sz w:val="18"/>
          <w:szCs w:val="18"/>
        </w:rPr>
        <w:t xml:space="preserve"> NFZ i MZ.</w:t>
      </w:r>
      <w:r w:rsidRPr="0005078D">
        <w:rPr>
          <w:rStyle w:val="FontStyle61"/>
          <w:rFonts w:ascii="Tahoma" w:hAnsi="Tahoma" w:cs="Tahoma"/>
          <w:sz w:val="18"/>
          <w:szCs w:val="18"/>
        </w:rPr>
        <w:t xml:space="preserve"> </w:t>
      </w:r>
    </w:p>
    <w:p w:rsidR="005C2793" w:rsidRPr="00D36310" w:rsidRDefault="005C2793" w:rsidP="00D36310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05078D">
        <w:rPr>
          <w:rStyle w:val="FontStyle61"/>
          <w:rFonts w:ascii="Tahoma" w:hAnsi="Tahoma" w:cs="Tahoma"/>
          <w:sz w:val="18"/>
          <w:szCs w:val="18"/>
        </w:rPr>
        <w:t xml:space="preserve">Przyjmujący zamówienie </w:t>
      </w:r>
      <w:r w:rsidR="00DA31CB">
        <w:rPr>
          <w:rStyle w:val="FontStyle61"/>
          <w:rFonts w:ascii="Tahoma" w:hAnsi="Tahoma" w:cs="Tahoma"/>
          <w:sz w:val="18"/>
          <w:szCs w:val="18"/>
        </w:rPr>
        <w:t>m</w:t>
      </w:r>
      <w:r w:rsidRPr="0005078D">
        <w:rPr>
          <w:rStyle w:val="FontStyle61"/>
          <w:rFonts w:ascii="Tahoma" w:hAnsi="Tahoma" w:cs="Tahoma"/>
          <w:sz w:val="18"/>
          <w:szCs w:val="18"/>
        </w:rPr>
        <w:t>a obowiązek poddania się kontroli przeprowadzanej przez Narodowy Fundusz Zdrowia, zgodnie z obowiązującymi w tym zakresie przepisami prawa.</w:t>
      </w:r>
    </w:p>
    <w:p w:rsidR="005C2793" w:rsidRPr="00D36310" w:rsidRDefault="005C2793" w:rsidP="00D36310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05078D">
        <w:rPr>
          <w:rStyle w:val="FontStyle61"/>
          <w:rFonts w:ascii="Tahoma" w:hAnsi="Tahoma" w:cs="Tahoma"/>
          <w:sz w:val="18"/>
          <w:szCs w:val="18"/>
        </w:rPr>
        <w:t xml:space="preserve">Przyjmujący zamówienie </w:t>
      </w:r>
      <w:r w:rsidRPr="00D36310">
        <w:rPr>
          <w:rStyle w:val="FontStyle61"/>
          <w:rFonts w:ascii="Tahoma" w:hAnsi="Tahoma" w:cs="Tahoma"/>
          <w:sz w:val="18"/>
          <w:szCs w:val="18"/>
        </w:rPr>
        <w:t>ma obowiązek poddania się kontroli przeprowadzanej przez Zamawiającego</w:t>
      </w:r>
      <w:r w:rsidRPr="0005078D">
        <w:rPr>
          <w:rStyle w:val="FontStyle61"/>
          <w:rFonts w:ascii="Tahoma" w:hAnsi="Tahoma" w:cs="Tahoma"/>
          <w:sz w:val="18"/>
          <w:szCs w:val="18"/>
        </w:rPr>
        <w:t>, jak również inne uprawnione organy i osoby, zgodnie z obowiązującymi w tym zakresie przepisami prawa.</w:t>
      </w:r>
    </w:p>
    <w:p w:rsidR="005C2793" w:rsidRPr="00C03485" w:rsidRDefault="005C2793" w:rsidP="004E3C6E">
      <w:pPr>
        <w:pStyle w:val="Style15"/>
        <w:widowControl/>
        <w:numPr>
          <w:ilvl w:val="0"/>
          <w:numId w:val="2"/>
        </w:numPr>
        <w:tabs>
          <w:tab w:val="left" w:pos="284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C03485">
        <w:rPr>
          <w:rStyle w:val="FontStyle61"/>
          <w:rFonts w:ascii="Tahoma" w:hAnsi="Tahoma" w:cs="Tahoma"/>
          <w:sz w:val="18"/>
          <w:szCs w:val="18"/>
        </w:rPr>
        <w:t xml:space="preserve">Przyjmujący zamówienie jako Podwykonawca ma obowiązek zarejestrowania umowy w Portalu Świadczeniodawcy </w:t>
      </w:r>
      <w:r w:rsidR="00C03485" w:rsidRPr="00C03485">
        <w:rPr>
          <w:rStyle w:val="FontStyle61"/>
          <w:rFonts w:ascii="Tahoma" w:hAnsi="Tahoma" w:cs="Tahoma"/>
          <w:sz w:val="18"/>
          <w:szCs w:val="18"/>
        </w:rPr>
        <w:t xml:space="preserve">DOW NFZ </w:t>
      </w:r>
      <w:r w:rsidRPr="00C03485">
        <w:rPr>
          <w:rStyle w:val="FontStyle61"/>
          <w:rFonts w:ascii="Tahoma" w:hAnsi="Tahoma" w:cs="Tahoma"/>
          <w:sz w:val="18"/>
          <w:szCs w:val="18"/>
        </w:rPr>
        <w:t>wraz ze wszystkimi wymaganymi danymi oraz bieżącego aktualizowania Portalu Świadczeniodawcy.</w:t>
      </w:r>
    </w:p>
    <w:p w:rsidR="005C2793" w:rsidRDefault="00A538B0" w:rsidP="00A538B0">
      <w:pPr>
        <w:pStyle w:val="Style15"/>
        <w:widowControl/>
        <w:numPr>
          <w:ilvl w:val="0"/>
          <w:numId w:val="2"/>
        </w:numPr>
        <w:tabs>
          <w:tab w:val="left" w:pos="284"/>
          <w:tab w:val="left" w:pos="355"/>
        </w:tabs>
        <w:spacing w:line="269" w:lineRule="exact"/>
        <w:ind w:left="284" w:hanging="284"/>
        <w:rPr>
          <w:rStyle w:val="Uwydatnienie"/>
          <w:rFonts w:ascii="Tahoma" w:hAnsi="Tahoma" w:cs="Tahoma"/>
          <w:i w:val="0"/>
          <w:iCs w:val="0"/>
          <w:sz w:val="18"/>
          <w:szCs w:val="18"/>
        </w:rPr>
      </w:pPr>
      <w:r>
        <w:rPr>
          <w:rStyle w:val="Uwydatnienie"/>
          <w:rFonts w:ascii="Tahoma" w:hAnsi="Tahoma" w:cs="Tahoma"/>
          <w:i w:val="0"/>
          <w:iCs w:val="0"/>
          <w:sz w:val="18"/>
          <w:szCs w:val="18"/>
        </w:rPr>
        <w:t>Dopuszcza się w</w:t>
      </w:r>
      <w:r w:rsidR="005C2793" w:rsidRPr="00A538B0">
        <w:rPr>
          <w:rStyle w:val="Uwydatnienie"/>
          <w:rFonts w:ascii="Tahoma" w:hAnsi="Tahoma" w:cs="Tahoma"/>
          <w:i w:val="0"/>
          <w:iCs w:val="0"/>
          <w:sz w:val="18"/>
          <w:szCs w:val="18"/>
        </w:rPr>
        <w:t xml:space="preserve"> przypadku wystąpienia siły wyższej lub innych okoliczności nagłych, niezależnych od Stron powierzenie wykonywania świadczeń podmiotowi trzeciemu, posiadającemu uprawnienia do wykonywania zleconych świadczeń, dysponującemu odpowiednim sprzętem i aparaturą medyczną oraz zatrudniającemu personel o wymaganych kwalifikacjach.  Powierzenie wykonywania świadczeń odbywa się każdorazowo za zgodą Zamawiającego, na koszt Przyjmującego zamówienie. Przyjmujący zamówienie odpowiadał będzie za wykonywanie takich świadczeń w tym za ich jakość i inne opisane w tym punkcie okoliczności, tak jak by sam wykonywał to świadczenie.</w:t>
      </w:r>
    </w:p>
    <w:p w:rsidR="005C2793" w:rsidRDefault="005C2793" w:rsidP="003926C2">
      <w:pPr>
        <w:pStyle w:val="Style15"/>
        <w:widowControl/>
        <w:numPr>
          <w:ilvl w:val="0"/>
          <w:numId w:val="2"/>
        </w:numPr>
        <w:tabs>
          <w:tab w:val="left" w:pos="284"/>
          <w:tab w:val="left" w:pos="355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3926C2">
        <w:rPr>
          <w:rStyle w:val="FontStyle61"/>
          <w:rFonts w:ascii="Tahoma" w:hAnsi="Tahoma" w:cs="Tahoma"/>
          <w:sz w:val="18"/>
          <w:szCs w:val="18"/>
        </w:rPr>
        <w:t xml:space="preserve">Za organizację udzielania świadczeń zdrowotnych odpowiada </w:t>
      </w:r>
      <w:r w:rsidR="004142CF">
        <w:rPr>
          <w:rStyle w:val="FontStyle61"/>
          <w:rFonts w:ascii="Tahoma" w:hAnsi="Tahoma" w:cs="Tahoma"/>
          <w:sz w:val="18"/>
          <w:szCs w:val="18"/>
        </w:rPr>
        <w:t xml:space="preserve">osoba wskazana </w:t>
      </w:r>
      <w:r w:rsidR="00EB3D9D">
        <w:rPr>
          <w:rStyle w:val="FontStyle61"/>
          <w:rFonts w:ascii="Tahoma" w:hAnsi="Tahoma" w:cs="Tahoma"/>
          <w:sz w:val="18"/>
          <w:szCs w:val="18"/>
        </w:rPr>
        <w:t>w</w:t>
      </w:r>
      <w:r w:rsidR="004142CF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BD441B">
        <w:rPr>
          <w:rStyle w:val="FontStyle61"/>
          <w:rFonts w:ascii="Tahoma" w:hAnsi="Tahoma" w:cs="Tahoma"/>
          <w:sz w:val="18"/>
          <w:szCs w:val="18"/>
        </w:rPr>
        <w:t>ofercie</w:t>
      </w:r>
      <w:r w:rsidRPr="003926C2">
        <w:rPr>
          <w:rStyle w:val="FontStyle61"/>
          <w:rFonts w:ascii="Tahoma" w:hAnsi="Tahoma" w:cs="Tahoma"/>
          <w:sz w:val="18"/>
          <w:szCs w:val="18"/>
        </w:rPr>
        <w:t xml:space="preserve"> jako odpowiedzialna za organizację udzielania świadczeń zdrowotnych będących przedmiotem niniejszego konkursu.</w:t>
      </w:r>
    </w:p>
    <w:p w:rsidR="005C2793" w:rsidRDefault="005C2793" w:rsidP="003926C2">
      <w:pPr>
        <w:pStyle w:val="Style15"/>
        <w:widowControl/>
        <w:numPr>
          <w:ilvl w:val="0"/>
          <w:numId w:val="2"/>
        </w:numPr>
        <w:tabs>
          <w:tab w:val="left" w:pos="284"/>
          <w:tab w:val="left" w:pos="355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3926C2">
        <w:rPr>
          <w:rStyle w:val="FontStyle61"/>
          <w:rFonts w:ascii="Tahoma" w:hAnsi="Tahoma" w:cs="Tahoma"/>
          <w:sz w:val="18"/>
          <w:szCs w:val="18"/>
        </w:rPr>
        <w:t>Niniejsze Szczegółowe warunki konkursu będą stanowić integralną część umowy podpisanej z wybranym Oferentem.</w:t>
      </w:r>
    </w:p>
    <w:p w:rsidR="005C2793" w:rsidRDefault="005C2793" w:rsidP="00B70554">
      <w:pPr>
        <w:pStyle w:val="Style15"/>
        <w:widowControl/>
        <w:numPr>
          <w:ilvl w:val="0"/>
          <w:numId w:val="2"/>
        </w:numPr>
        <w:tabs>
          <w:tab w:val="left" w:pos="284"/>
          <w:tab w:val="left" w:pos="355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B70554">
        <w:rPr>
          <w:rStyle w:val="FontStyle61"/>
          <w:rFonts w:ascii="Tahoma" w:hAnsi="Tahoma" w:cs="Tahoma"/>
          <w:sz w:val="18"/>
          <w:szCs w:val="18"/>
        </w:rPr>
        <w:t xml:space="preserve">Szczegółowe warunki udzielania świadczeń oraz inne sprawy nieopisane w niniejszych Warunkach będą zawarte w zawartej z Oferentem wybranym w przedmiotowym postępowaniu, umowie, której projekt stanowi </w:t>
      </w:r>
      <w:r w:rsidRPr="00B70554">
        <w:rPr>
          <w:rStyle w:val="FontStyle86"/>
          <w:rFonts w:ascii="Tahoma" w:hAnsi="Tahoma" w:cs="Tahoma"/>
          <w:sz w:val="18"/>
          <w:szCs w:val="18"/>
        </w:rPr>
        <w:t xml:space="preserve">załącznik nr </w:t>
      </w:r>
      <w:r w:rsidR="00E91197">
        <w:rPr>
          <w:rStyle w:val="FontStyle86"/>
          <w:rFonts w:ascii="Tahoma" w:hAnsi="Tahoma" w:cs="Tahoma"/>
          <w:sz w:val="18"/>
          <w:szCs w:val="18"/>
        </w:rPr>
        <w:t>2</w:t>
      </w:r>
      <w:r w:rsidRPr="00B70554">
        <w:rPr>
          <w:rStyle w:val="FontStyle86"/>
          <w:rFonts w:ascii="Tahoma" w:hAnsi="Tahoma" w:cs="Tahoma"/>
          <w:sz w:val="18"/>
          <w:szCs w:val="18"/>
        </w:rPr>
        <w:t xml:space="preserve">, </w:t>
      </w:r>
      <w:r w:rsidRPr="00B70554">
        <w:rPr>
          <w:rStyle w:val="FontStyle61"/>
          <w:rFonts w:ascii="Tahoma" w:hAnsi="Tahoma" w:cs="Tahoma"/>
          <w:sz w:val="18"/>
          <w:szCs w:val="18"/>
        </w:rPr>
        <w:t>a której akceptacja jest warunkiem udziału w niniejszym postępowaniu.</w:t>
      </w:r>
    </w:p>
    <w:p w:rsidR="005C2793" w:rsidRDefault="005C2793" w:rsidP="003554B3">
      <w:pPr>
        <w:pStyle w:val="Style15"/>
        <w:widowControl/>
        <w:numPr>
          <w:ilvl w:val="0"/>
          <w:numId w:val="2"/>
        </w:numPr>
        <w:tabs>
          <w:tab w:val="left" w:pos="284"/>
          <w:tab w:val="left" w:pos="355"/>
        </w:tabs>
        <w:spacing w:line="269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3554B3">
        <w:rPr>
          <w:rStyle w:val="FontStyle61"/>
          <w:rFonts w:ascii="Tahoma" w:hAnsi="Tahoma" w:cs="Tahoma"/>
          <w:sz w:val="18"/>
          <w:szCs w:val="18"/>
        </w:rPr>
        <w:t>Za szkodę wyrządzoną przy udzielaniu świadczeń w zakresie udzielonego zamówienia odpowiedzialność ponoszą Zamawiający i Przyjmujący zamówienie stosownie do przepisów prawa.</w:t>
      </w:r>
    </w:p>
    <w:p w:rsidR="005C2793" w:rsidRDefault="005C2793" w:rsidP="00A54068">
      <w:pPr>
        <w:pStyle w:val="Style15"/>
        <w:widowControl/>
        <w:numPr>
          <w:ilvl w:val="0"/>
          <w:numId w:val="2"/>
        </w:numPr>
        <w:tabs>
          <w:tab w:val="left" w:pos="284"/>
          <w:tab w:val="left" w:pos="355"/>
        </w:tabs>
        <w:spacing w:line="276" w:lineRule="auto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3D7B88">
        <w:rPr>
          <w:rStyle w:val="FontStyle61"/>
          <w:rFonts w:ascii="Tahoma" w:hAnsi="Tahoma" w:cs="Tahoma"/>
          <w:sz w:val="18"/>
          <w:szCs w:val="18"/>
        </w:rPr>
        <w:t xml:space="preserve">Umowa może zostać rozwiązana </w:t>
      </w:r>
      <w:r w:rsidR="00424246">
        <w:rPr>
          <w:rStyle w:val="FontStyle61"/>
          <w:rFonts w:ascii="Tahoma" w:hAnsi="Tahoma" w:cs="Tahoma"/>
          <w:sz w:val="18"/>
          <w:szCs w:val="18"/>
        </w:rPr>
        <w:t>na warunkach szczegółowo wskaz</w:t>
      </w:r>
      <w:r w:rsidR="00092584">
        <w:rPr>
          <w:rStyle w:val="FontStyle61"/>
          <w:rFonts w:ascii="Tahoma" w:hAnsi="Tahoma" w:cs="Tahoma"/>
          <w:sz w:val="18"/>
          <w:szCs w:val="18"/>
        </w:rPr>
        <w:t xml:space="preserve">anych w załączniku nr </w:t>
      </w:r>
      <w:r w:rsidR="00E91197">
        <w:rPr>
          <w:rStyle w:val="FontStyle61"/>
          <w:rFonts w:ascii="Tahoma" w:hAnsi="Tahoma" w:cs="Tahoma"/>
          <w:sz w:val="18"/>
          <w:szCs w:val="18"/>
        </w:rPr>
        <w:t>2</w:t>
      </w:r>
      <w:r w:rsidR="00092584">
        <w:rPr>
          <w:rStyle w:val="FontStyle61"/>
          <w:rFonts w:ascii="Tahoma" w:hAnsi="Tahoma" w:cs="Tahoma"/>
          <w:sz w:val="18"/>
          <w:szCs w:val="18"/>
        </w:rPr>
        <w:t xml:space="preserve"> – projekcie umowy. </w:t>
      </w:r>
      <w:r w:rsidRPr="007A1855">
        <w:rPr>
          <w:rStyle w:val="FontStyle61"/>
          <w:rFonts w:ascii="Tahoma" w:hAnsi="Tahoma" w:cs="Tahoma"/>
          <w:sz w:val="18"/>
          <w:szCs w:val="18"/>
        </w:rPr>
        <w:t xml:space="preserve"> </w:t>
      </w:r>
    </w:p>
    <w:p w:rsidR="00A54068" w:rsidRPr="00A54068" w:rsidRDefault="00A54068" w:rsidP="00A54068">
      <w:pPr>
        <w:pStyle w:val="Style15"/>
        <w:widowControl/>
        <w:numPr>
          <w:ilvl w:val="0"/>
          <w:numId w:val="2"/>
        </w:numPr>
        <w:tabs>
          <w:tab w:val="left" w:pos="284"/>
          <w:tab w:val="left" w:pos="355"/>
        </w:tabs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A54068">
        <w:rPr>
          <w:rFonts w:ascii="Tahoma" w:hAnsi="Tahoma" w:cs="Tahoma"/>
          <w:sz w:val="18"/>
          <w:szCs w:val="18"/>
        </w:rPr>
        <w:t xml:space="preserve">o obowiązków Zamawiającego należy: </w:t>
      </w:r>
    </w:p>
    <w:p w:rsidR="00A54068" w:rsidRDefault="00A54068" w:rsidP="00A54068">
      <w:pPr>
        <w:spacing w:line="276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sz w:val="18"/>
          <w:szCs w:val="18"/>
        </w:rPr>
        <w:t xml:space="preserve">     1)  wstępne utrwalenie materiału do badań - </w:t>
      </w:r>
      <w:r>
        <w:rPr>
          <w:rFonts w:ascii="Tahoma" w:hAnsi="Tahoma" w:cs="Tahoma"/>
          <w:b/>
          <w:bCs/>
          <w:sz w:val="18"/>
        </w:rPr>
        <w:t>w 10% r</w:t>
      </w:r>
      <w:r w:rsidR="00645859">
        <w:rPr>
          <w:rFonts w:ascii="Tahoma" w:hAnsi="Tahoma" w:cs="Tahoma"/>
          <w:b/>
          <w:bCs/>
          <w:sz w:val="18"/>
        </w:rPr>
        <w:t>oztworze zbuforowanej formaliny,</w:t>
      </w:r>
    </w:p>
    <w:p w:rsidR="00645859" w:rsidRDefault="00645859" w:rsidP="00BE235B">
      <w:pPr>
        <w:spacing w:line="276" w:lineRule="auto"/>
        <w:ind w:left="284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2) w przypadku badania śródoperacyjnego dostarczenie </w:t>
      </w:r>
      <w:r w:rsidR="009F62B2">
        <w:rPr>
          <w:rFonts w:ascii="Tahoma" w:hAnsi="Tahoma" w:cs="Tahoma"/>
          <w:b/>
          <w:bCs/>
          <w:sz w:val="18"/>
        </w:rPr>
        <w:t xml:space="preserve">materiału do badania </w:t>
      </w:r>
      <w:r w:rsidR="002F6C55">
        <w:rPr>
          <w:rFonts w:ascii="Tahoma" w:hAnsi="Tahoma" w:cs="Tahoma"/>
          <w:b/>
          <w:bCs/>
          <w:sz w:val="18"/>
        </w:rPr>
        <w:t xml:space="preserve">w odległości nie większej niż 120km od siedziby Zamawiającego. W przypadku większej odległości siedziby Zamawiającego od stałego miejsca wykonywania badań przez Przyjmującego zamówienie – Przyjmujący zamówienie jest zobowiązany do wskazania innego (bliższego) punktu zakładu lub pracowni histopatologicznej w której będzie możliwe wykonywanie </w:t>
      </w:r>
      <w:r w:rsidR="00BE235B">
        <w:rPr>
          <w:rFonts w:ascii="Tahoma" w:hAnsi="Tahoma" w:cs="Tahoma"/>
          <w:b/>
          <w:bCs/>
          <w:sz w:val="18"/>
        </w:rPr>
        <w:t xml:space="preserve">badań śródoperacyjnych dla Zamawiającego oraz przedłożenie umowy zawartej pomiędzy Stronami. Bliższy wskazany punkt wyznaczony przez Przyjmującego zamówienie musi spełniać wszystkie wymagania wskazane powyżej – jak dla Przyjmującego zamówienie. </w:t>
      </w:r>
    </w:p>
    <w:p w:rsidR="00E36761" w:rsidRDefault="00E36761" w:rsidP="00BE235B">
      <w:pPr>
        <w:spacing w:line="276" w:lineRule="auto"/>
        <w:ind w:left="284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Badanie śródoperacyjne będzie wykonywane w każdy dzień roboczy od poniedziałku do piątku w godzinach ustalonych dzień wcześniej. </w:t>
      </w:r>
    </w:p>
    <w:p w:rsidR="00A54068" w:rsidRDefault="00A54068" w:rsidP="00A54068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17. Do obowiązków </w:t>
      </w:r>
      <w:r w:rsidR="00FE40C1">
        <w:rPr>
          <w:rFonts w:ascii="Tahoma" w:hAnsi="Tahoma" w:cs="Tahoma"/>
          <w:sz w:val="18"/>
          <w:szCs w:val="18"/>
        </w:rPr>
        <w:t>Przyjmującego zamówienie</w:t>
      </w:r>
      <w:r>
        <w:rPr>
          <w:rFonts w:ascii="Tahoma" w:hAnsi="Tahoma" w:cs="Tahoma"/>
          <w:sz w:val="18"/>
          <w:szCs w:val="18"/>
        </w:rPr>
        <w:t xml:space="preserve"> należy:</w:t>
      </w:r>
    </w:p>
    <w:p w:rsidR="00A54068" w:rsidRPr="00B263AB" w:rsidRDefault="00A54068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Odbiór </w:t>
      </w:r>
      <w:r>
        <w:rPr>
          <w:rFonts w:ascii="Tahoma" w:hAnsi="Tahoma" w:cs="Tahoma"/>
          <w:sz w:val="18"/>
        </w:rPr>
        <w:t xml:space="preserve">materiałów do badania własnym transportem </w:t>
      </w:r>
      <w:r>
        <w:rPr>
          <w:rFonts w:ascii="Tahoma" w:hAnsi="Tahoma" w:cs="Tahoma"/>
          <w:b/>
          <w:bCs/>
          <w:sz w:val="18"/>
        </w:rPr>
        <w:t>(min. 4 razy w tygodniu</w:t>
      </w:r>
      <w:r>
        <w:rPr>
          <w:rFonts w:ascii="Tahoma" w:hAnsi="Tahoma" w:cs="Tahoma"/>
          <w:sz w:val="18"/>
        </w:rPr>
        <w:t xml:space="preserve">) z miejsc wskazanych przez Zamawiającego tj.: Bloku Operacyjnego lub Oddziału Ginekologiczno-Położniczego </w:t>
      </w:r>
      <w:proofErr w:type="spellStart"/>
      <w:r>
        <w:rPr>
          <w:rFonts w:ascii="Tahoma" w:hAnsi="Tahoma" w:cs="Tahoma"/>
          <w:sz w:val="18"/>
        </w:rPr>
        <w:t>WS-SPZOZ</w:t>
      </w:r>
      <w:proofErr w:type="spellEnd"/>
      <w:r>
        <w:rPr>
          <w:rFonts w:ascii="Tahoma" w:hAnsi="Tahoma" w:cs="Tahoma"/>
          <w:color w:val="FF0000"/>
          <w:sz w:val="18"/>
        </w:rPr>
        <w:t xml:space="preserve"> </w:t>
      </w:r>
      <w:r w:rsidR="00FE40C1" w:rsidRPr="00FE40C1">
        <w:rPr>
          <w:rFonts w:ascii="Tahoma" w:hAnsi="Tahoma" w:cs="Tahoma"/>
          <w:sz w:val="18"/>
        </w:rPr>
        <w:t>w Zgorzelcu</w:t>
      </w:r>
      <w:r w:rsidR="00FE40C1">
        <w:rPr>
          <w:rFonts w:ascii="Tahoma" w:hAnsi="Tahoma" w:cs="Tahoma"/>
          <w:color w:val="FF0000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oraz zapewnienie bezpieczeństwa pobranego materiału i preparatów. </w:t>
      </w:r>
    </w:p>
    <w:p w:rsidR="00A54068" w:rsidRDefault="00812AFC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A54068">
        <w:rPr>
          <w:rFonts w:ascii="Tahoma" w:hAnsi="Tahoma" w:cs="Tahoma"/>
          <w:sz w:val="18"/>
          <w:szCs w:val="18"/>
        </w:rPr>
        <w:t>apewnienie pojemników jednorazowych w celu umieszczenia materiału.</w:t>
      </w:r>
    </w:p>
    <w:p w:rsidR="00A54068" w:rsidRDefault="00812AFC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A54068">
        <w:rPr>
          <w:rFonts w:ascii="Tahoma" w:hAnsi="Tahoma" w:cs="Tahoma"/>
          <w:sz w:val="18"/>
          <w:szCs w:val="18"/>
        </w:rPr>
        <w:t xml:space="preserve">apewnienie na </w:t>
      </w:r>
      <w:r w:rsidR="00FE40C1">
        <w:rPr>
          <w:rFonts w:ascii="Tahoma" w:hAnsi="Tahoma" w:cs="Tahoma"/>
          <w:sz w:val="18"/>
          <w:szCs w:val="18"/>
        </w:rPr>
        <w:t>swój</w:t>
      </w:r>
      <w:r w:rsidR="00A54068">
        <w:rPr>
          <w:rFonts w:ascii="Tahoma" w:hAnsi="Tahoma" w:cs="Tahoma"/>
          <w:sz w:val="18"/>
          <w:szCs w:val="18"/>
        </w:rPr>
        <w:t xml:space="preserve"> </w:t>
      </w:r>
      <w:r w:rsidR="00FE40C1">
        <w:rPr>
          <w:rFonts w:ascii="Tahoma" w:hAnsi="Tahoma" w:cs="Tahoma"/>
          <w:sz w:val="18"/>
          <w:szCs w:val="18"/>
        </w:rPr>
        <w:t xml:space="preserve">koszt </w:t>
      </w:r>
      <w:r w:rsidR="00A54068">
        <w:rPr>
          <w:rFonts w:ascii="Tahoma" w:hAnsi="Tahoma" w:cs="Tahoma"/>
          <w:sz w:val="18"/>
          <w:szCs w:val="18"/>
        </w:rPr>
        <w:t xml:space="preserve">transportu pobranych tkanek/płynów oraz wyników w postaci wydruków papierowych w tym również zapewnienie kontenerów transportowych. </w:t>
      </w:r>
    </w:p>
    <w:p w:rsidR="00A54068" w:rsidRDefault="00A54068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Ocena makroskopowa materiału tkankowego.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A54068" w:rsidRPr="00FE40C1" w:rsidRDefault="00A54068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sz w:val="18"/>
        </w:rPr>
        <w:t>Opracowanie materiałów tkankowych i przygotowanie preparatów z zas</w:t>
      </w:r>
      <w:r w:rsidR="00FE40C1">
        <w:rPr>
          <w:rFonts w:ascii="Tahoma" w:hAnsi="Tahoma" w:cs="Tahoma"/>
          <w:sz w:val="18"/>
        </w:rPr>
        <w:t>tosowaniem jednorazowych, plasti</w:t>
      </w:r>
      <w:r>
        <w:rPr>
          <w:rFonts w:ascii="Tahoma" w:hAnsi="Tahoma" w:cs="Tahoma"/>
          <w:sz w:val="18"/>
        </w:rPr>
        <w:t xml:space="preserve">kowych kasetek do przygotowania bloczków parafinowych, </w:t>
      </w:r>
      <w:r w:rsidRPr="00FE40C1">
        <w:rPr>
          <w:rFonts w:ascii="Tahoma" w:hAnsi="Tahoma" w:cs="Tahoma"/>
          <w:bCs/>
          <w:sz w:val="18"/>
        </w:rPr>
        <w:t xml:space="preserve">zgodnie z wytycznymi Polskiego Towarzystwa Patologów.  </w:t>
      </w:r>
    </w:p>
    <w:p w:rsidR="00A54068" w:rsidRDefault="00A54068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Ocena mikroskopowa preparatów wraz z opisem przeprowadzona przez specjalistę patomorfologa.</w:t>
      </w:r>
    </w:p>
    <w:p w:rsidR="00A54068" w:rsidRDefault="00A54068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Dostarczenie Zamawiającemu wyniku i opisu badania mikroskopowego </w:t>
      </w:r>
      <w:r>
        <w:rPr>
          <w:rFonts w:ascii="Tahoma" w:hAnsi="Tahoma" w:cs="Tahoma"/>
          <w:b/>
          <w:bCs/>
          <w:sz w:val="18"/>
          <w:szCs w:val="18"/>
        </w:rPr>
        <w:t>(z wykluczeniem formy faksowej – poza przypadkiem CITO poniżej)</w:t>
      </w:r>
      <w:r>
        <w:rPr>
          <w:rFonts w:ascii="Tahoma" w:hAnsi="Tahoma" w:cs="Tahoma"/>
          <w:sz w:val="18"/>
          <w:szCs w:val="18"/>
        </w:rPr>
        <w:t xml:space="preserve"> w terminie do </w:t>
      </w:r>
      <w:r>
        <w:rPr>
          <w:rFonts w:ascii="Tahoma" w:hAnsi="Tahoma" w:cs="Tahoma"/>
          <w:b/>
          <w:bCs/>
          <w:sz w:val="18"/>
          <w:szCs w:val="18"/>
        </w:rPr>
        <w:t>5 dni roboczych</w:t>
      </w:r>
      <w:r>
        <w:rPr>
          <w:rFonts w:ascii="Tahoma" w:hAnsi="Tahoma" w:cs="Tahoma"/>
          <w:sz w:val="18"/>
          <w:szCs w:val="18"/>
        </w:rPr>
        <w:t xml:space="preserve"> od dnia odbioru materiału tkankowego w miejscu wskazanym przez Zamawiającego (powyższe dotyczy także przesłania wyniku drogą pocztową). </w:t>
      </w:r>
    </w:p>
    <w:p w:rsidR="00A54068" w:rsidRPr="004C70AD" w:rsidRDefault="00A54068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4C70AD">
        <w:rPr>
          <w:rFonts w:ascii="Tahoma" w:hAnsi="Tahoma" w:cs="Tahoma"/>
          <w:sz w:val="18"/>
          <w:szCs w:val="18"/>
        </w:rPr>
        <w:lastRenderedPageBreak/>
        <w:t xml:space="preserve">W przypadku otrzymania </w:t>
      </w:r>
      <w:r w:rsidRPr="004C70AD">
        <w:rPr>
          <w:rFonts w:ascii="Tahoma" w:hAnsi="Tahoma" w:cs="Tahoma"/>
          <w:b/>
          <w:bCs/>
          <w:sz w:val="18"/>
          <w:szCs w:val="18"/>
        </w:rPr>
        <w:t xml:space="preserve">wyniku badania niekorzystnego dla Pacjenta - </w:t>
      </w:r>
      <w:r w:rsidRPr="004C70AD">
        <w:rPr>
          <w:rFonts w:ascii="Tahoma" w:hAnsi="Tahoma" w:cs="Tahoma"/>
          <w:sz w:val="18"/>
          <w:szCs w:val="18"/>
        </w:rPr>
        <w:t xml:space="preserve"> Wykonawca zobowiązuje się do bezzwłocznego (jednak nie później niż w ciągu </w:t>
      </w:r>
      <w:r w:rsidRPr="004C70AD">
        <w:rPr>
          <w:rFonts w:ascii="Tahoma" w:hAnsi="Tahoma" w:cs="Tahoma"/>
          <w:b/>
          <w:bCs/>
          <w:sz w:val="18"/>
          <w:szCs w:val="18"/>
        </w:rPr>
        <w:t>24h</w:t>
      </w:r>
      <w:r w:rsidRPr="004C70AD">
        <w:rPr>
          <w:rFonts w:ascii="Tahoma" w:hAnsi="Tahoma" w:cs="Tahoma"/>
          <w:sz w:val="18"/>
          <w:szCs w:val="18"/>
        </w:rPr>
        <w:t xml:space="preserve"> od wykonania badania) przesłania wyniku na </w:t>
      </w:r>
      <w:r w:rsidRPr="004C70AD">
        <w:rPr>
          <w:rFonts w:ascii="Tahoma" w:hAnsi="Tahoma" w:cs="Tahoma"/>
          <w:b/>
          <w:bCs/>
          <w:sz w:val="18"/>
          <w:szCs w:val="18"/>
        </w:rPr>
        <w:t xml:space="preserve">nr </w:t>
      </w:r>
      <w:proofErr w:type="spellStart"/>
      <w:r w:rsidRPr="004C70AD">
        <w:rPr>
          <w:rFonts w:ascii="Tahoma" w:hAnsi="Tahoma" w:cs="Tahoma"/>
          <w:b/>
          <w:bCs/>
          <w:sz w:val="18"/>
          <w:szCs w:val="18"/>
        </w:rPr>
        <w:t>fax-u</w:t>
      </w:r>
      <w:proofErr w:type="spellEnd"/>
      <w:r w:rsidRPr="004C70AD">
        <w:rPr>
          <w:rFonts w:ascii="Tahoma" w:hAnsi="Tahoma" w:cs="Tahoma"/>
          <w:b/>
          <w:bCs/>
          <w:sz w:val="18"/>
          <w:szCs w:val="18"/>
        </w:rPr>
        <w:t xml:space="preserve"> Zamawiającego podany w umowie.</w:t>
      </w:r>
    </w:p>
    <w:p w:rsidR="00A54068" w:rsidRDefault="00A54068" w:rsidP="00A54068">
      <w:pPr>
        <w:pStyle w:val="StandardowyStandardowy1"/>
        <w:numPr>
          <w:ilvl w:val="1"/>
          <w:numId w:val="46"/>
        </w:numPr>
        <w:tabs>
          <w:tab w:val="clear" w:pos="1440"/>
          <w:tab w:val="num" w:pos="709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przekazywania wyników </w:t>
      </w:r>
      <w:r>
        <w:rPr>
          <w:rFonts w:ascii="Tahoma" w:hAnsi="Tahoma" w:cs="Tahoma"/>
          <w:b/>
          <w:bCs/>
          <w:sz w:val="18"/>
          <w:szCs w:val="18"/>
        </w:rPr>
        <w:t xml:space="preserve">w formie elektronicznej – za pośrednictwem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internetu</w:t>
      </w:r>
      <w:proofErr w:type="spellEnd"/>
      <w:r>
        <w:rPr>
          <w:rFonts w:ascii="Tahoma" w:hAnsi="Tahoma" w:cs="Tahoma"/>
          <w:sz w:val="18"/>
          <w:szCs w:val="18"/>
        </w:rPr>
        <w:t xml:space="preserve"> - Wykonawca zobowiązany jest do dostarczenia Zamawiającemu na swój koszt stosownego oprogramowania umożliwiającego łączność internetową do kodowanego przekazu danych pomiędzy Zamawiającym a </w:t>
      </w:r>
      <w:r w:rsidR="00812AFC">
        <w:rPr>
          <w:rFonts w:ascii="Tahoma" w:hAnsi="Tahoma" w:cs="Tahoma"/>
          <w:sz w:val="18"/>
          <w:szCs w:val="18"/>
        </w:rPr>
        <w:t>Przyjmującym zamówienie</w:t>
      </w:r>
      <w:r>
        <w:rPr>
          <w:rFonts w:ascii="Tahoma" w:hAnsi="Tahoma" w:cs="Tahoma"/>
          <w:sz w:val="18"/>
          <w:szCs w:val="18"/>
        </w:rPr>
        <w:t xml:space="preserve"> oraz do przeprowadzenia szkolenia pracowników Zamawiającego:</w:t>
      </w:r>
    </w:p>
    <w:p w:rsidR="00A54068" w:rsidRDefault="00A54068" w:rsidP="00470B77">
      <w:pPr>
        <w:tabs>
          <w:tab w:val="num" w:pos="644"/>
        </w:tabs>
        <w:spacing w:line="276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obsługujących system współpracy informatycznej pomiędzy Zamawiającym a </w:t>
      </w:r>
      <w:r w:rsidR="00812AFC">
        <w:rPr>
          <w:rFonts w:ascii="Tahoma" w:hAnsi="Tahoma" w:cs="Tahoma"/>
          <w:sz w:val="18"/>
          <w:szCs w:val="18"/>
        </w:rPr>
        <w:t>Przyjmującym zamówienie</w:t>
      </w:r>
      <w:r>
        <w:rPr>
          <w:rFonts w:ascii="Tahoma" w:hAnsi="Tahoma" w:cs="Tahoma"/>
          <w:sz w:val="18"/>
          <w:szCs w:val="18"/>
        </w:rPr>
        <w:t xml:space="preserve"> w zakresie wprowadzania, kodowania i przekazywania danych o pacjencie, </w:t>
      </w:r>
    </w:p>
    <w:p w:rsidR="00A54068" w:rsidRDefault="00470B77" w:rsidP="00470B77">
      <w:pPr>
        <w:tabs>
          <w:tab w:val="num" w:pos="426"/>
          <w:tab w:val="num" w:pos="644"/>
        </w:tabs>
        <w:spacing w:line="276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 </w:t>
      </w:r>
      <w:r w:rsidR="00A54068">
        <w:rPr>
          <w:rFonts w:ascii="Tahoma" w:hAnsi="Tahoma" w:cs="Tahoma"/>
          <w:sz w:val="18"/>
          <w:szCs w:val="18"/>
        </w:rPr>
        <w:t>biorących udział w procesie uzyskiwania tkanek/ płynów w zakresie oznaczania i pakowania do pojemników jednostkowych oraz zbiorczych, przekazu informacji, dystrybucji pojemników i wyników,</w:t>
      </w:r>
    </w:p>
    <w:p w:rsidR="00A54068" w:rsidRDefault="00A54068" w:rsidP="00105954">
      <w:pPr>
        <w:tabs>
          <w:tab w:val="num" w:pos="720"/>
        </w:tabs>
        <w:spacing w:line="276" w:lineRule="auto"/>
        <w:ind w:left="851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c) dostarczenie Zamawiającemu na koszt systemu oznaczeń w postaci kodów paskowych dla przekazywanych tkanek / płynów, zabezpieczającego optymalną ich identyfikację oraz narzędzi związanych z systemem kodowania.</w:t>
      </w:r>
    </w:p>
    <w:p w:rsidR="00A54068" w:rsidRDefault="00812AFC" w:rsidP="00105954">
      <w:pPr>
        <w:pStyle w:val="StandardowyStandardowy1"/>
        <w:tabs>
          <w:tab w:val="num" w:pos="284"/>
        </w:tabs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</w:t>
      </w:r>
      <w:r w:rsidR="00A54068">
        <w:rPr>
          <w:rFonts w:ascii="Tahoma" w:hAnsi="Tahoma" w:cs="Tahoma"/>
          <w:sz w:val="18"/>
          <w:szCs w:val="18"/>
        </w:rPr>
        <w:t xml:space="preserve">.   Zapewnienie specjalistycznych konsultacji wyników badań zgodnie z potrzebami Zamawiającego. </w:t>
      </w:r>
    </w:p>
    <w:p w:rsidR="00A54068" w:rsidRDefault="00812AFC" w:rsidP="00105954">
      <w:pPr>
        <w:pStyle w:val="StandardowyStandardowy1"/>
        <w:tabs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k.  </w:t>
      </w:r>
      <w:r w:rsidR="00A54068">
        <w:rPr>
          <w:rFonts w:ascii="Tahoma" w:hAnsi="Tahoma" w:cs="Tahoma"/>
          <w:sz w:val="18"/>
          <w:szCs w:val="18"/>
        </w:rPr>
        <w:t xml:space="preserve">Ewidencja i archiwizacja dokumentacji medycznej oraz wykonanych bloczków parafinowych i preparatów, w siedzibie i na koszt </w:t>
      </w:r>
      <w:r>
        <w:rPr>
          <w:rFonts w:ascii="Tahoma" w:hAnsi="Tahoma" w:cs="Tahoma"/>
          <w:sz w:val="18"/>
          <w:szCs w:val="18"/>
        </w:rPr>
        <w:t>Przyjmującego zamówienie</w:t>
      </w:r>
      <w:r w:rsidR="00A54068">
        <w:rPr>
          <w:rFonts w:ascii="Tahoma" w:hAnsi="Tahoma" w:cs="Tahoma"/>
          <w:sz w:val="18"/>
          <w:szCs w:val="18"/>
        </w:rPr>
        <w:t xml:space="preserve"> przez okres zgodny z obowiązującymi przepisami. </w:t>
      </w:r>
    </w:p>
    <w:p w:rsidR="00A54068" w:rsidRDefault="00812AFC" w:rsidP="00105954">
      <w:pPr>
        <w:pStyle w:val="StandardowyStandardowy1"/>
        <w:tabs>
          <w:tab w:val="num" w:pos="28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  </w:t>
      </w:r>
      <w:r w:rsidR="00A54068">
        <w:rPr>
          <w:rFonts w:ascii="Tahoma" w:hAnsi="Tahoma" w:cs="Tahoma"/>
          <w:sz w:val="18"/>
          <w:szCs w:val="18"/>
        </w:rPr>
        <w:t>Utylizacja tkanek/</w:t>
      </w:r>
      <w:r w:rsidR="00940275">
        <w:rPr>
          <w:rFonts w:ascii="Tahoma" w:hAnsi="Tahoma" w:cs="Tahoma"/>
          <w:sz w:val="18"/>
          <w:szCs w:val="18"/>
        </w:rPr>
        <w:t>płynów na koszt Przyjmującego zamówienie.</w:t>
      </w:r>
    </w:p>
    <w:p w:rsidR="00A54068" w:rsidRPr="00940275" w:rsidRDefault="00940275" w:rsidP="00105954">
      <w:pPr>
        <w:pStyle w:val="StandardowyStandardowy1"/>
        <w:tabs>
          <w:tab w:val="num" w:pos="28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ł.   </w:t>
      </w:r>
      <w:r w:rsidR="00A54068">
        <w:rPr>
          <w:rFonts w:ascii="Tahoma" w:hAnsi="Tahoma" w:cs="Tahoma"/>
          <w:sz w:val="18"/>
          <w:szCs w:val="18"/>
        </w:rPr>
        <w:t>Zamawiający zastrzega sobie możliwość wykonania wizytacji w siedzibie Wykonawcy w miejscu świadczenia oferowanych usług w siedzibie, w celu sprawdzenia czy posiada odpowiednie warunki i sprzęt gwarantujące należyte wykonywanie badań obj</w:t>
      </w:r>
      <w:r>
        <w:rPr>
          <w:rFonts w:ascii="Tahoma" w:hAnsi="Tahoma" w:cs="Tahoma"/>
          <w:sz w:val="18"/>
          <w:szCs w:val="18"/>
        </w:rPr>
        <w:t>ętych przedmiotem postępowania konkursowego</w:t>
      </w:r>
      <w:r w:rsidR="00A54068">
        <w:rPr>
          <w:rFonts w:ascii="Tahoma" w:hAnsi="Tahoma" w:cs="Tahoma"/>
          <w:sz w:val="18"/>
          <w:szCs w:val="18"/>
        </w:rPr>
        <w:t>.</w:t>
      </w:r>
      <w:r w:rsidR="00A54068">
        <w:rPr>
          <w:rFonts w:ascii="Tahoma" w:hAnsi="Tahoma" w:cs="Tahoma"/>
          <w:sz w:val="18"/>
        </w:rPr>
        <w:t xml:space="preserve">                                                            </w:t>
      </w:r>
    </w:p>
    <w:p w:rsidR="00940275" w:rsidRDefault="00940275" w:rsidP="00105954">
      <w:pPr>
        <w:pStyle w:val="Style4"/>
        <w:widowControl/>
        <w:spacing w:line="276" w:lineRule="auto"/>
        <w:jc w:val="center"/>
        <w:rPr>
          <w:rStyle w:val="FontStyle86"/>
          <w:rFonts w:ascii="Tahoma" w:hAnsi="Tahoma" w:cs="Tahoma"/>
          <w:sz w:val="18"/>
          <w:szCs w:val="18"/>
        </w:rPr>
      </w:pPr>
    </w:p>
    <w:p w:rsidR="0052557B" w:rsidRPr="007715B9" w:rsidRDefault="0052557B" w:rsidP="0052557B">
      <w:pPr>
        <w:pStyle w:val="Style4"/>
        <w:widowControl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II</w:t>
      </w:r>
      <w:r w:rsidR="007715B9">
        <w:rPr>
          <w:rStyle w:val="FontStyle86"/>
          <w:rFonts w:ascii="Tahoma" w:hAnsi="Tahoma" w:cs="Tahoma"/>
          <w:sz w:val="18"/>
          <w:szCs w:val="18"/>
        </w:rPr>
        <w:t>I</w:t>
      </w:r>
    </w:p>
    <w:p w:rsidR="0052557B" w:rsidRPr="007715B9" w:rsidRDefault="0052557B" w:rsidP="0052557B">
      <w:pPr>
        <w:pStyle w:val="Style6"/>
        <w:widowControl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ROZLICZENIE REALIZACJI ZLECONYCH ŚWIADCZEŃ</w:t>
      </w:r>
      <w:r w:rsidR="00105954">
        <w:rPr>
          <w:rStyle w:val="FontStyle86"/>
          <w:rFonts w:ascii="Tahoma" w:hAnsi="Tahoma" w:cs="Tahoma"/>
          <w:sz w:val="18"/>
          <w:szCs w:val="18"/>
        </w:rPr>
        <w:t xml:space="preserve"> oraz WARUNKI PŁATNOŚCI</w:t>
      </w:r>
    </w:p>
    <w:p w:rsidR="00940275" w:rsidRDefault="00940275" w:rsidP="00105954">
      <w:pPr>
        <w:widowControl/>
        <w:numPr>
          <w:ilvl w:val="0"/>
          <w:numId w:val="47"/>
        </w:numPr>
        <w:suppressAutoHyphens w:val="0"/>
        <w:autoSpaceDE/>
        <w:spacing w:line="276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Faktury za wykonanie badań mogą być wystawiane nie częściej niż 2 razy w miesiącu.</w:t>
      </w:r>
    </w:p>
    <w:p w:rsidR="00165EC6" w:rsidRDefault="00165EC6" w:rsidP="00105954">
      <w:pPr>
        <w:widowControl/>
        <w:numPr>
          <w:ilvl w:val="0"/>
          <w:numId w:val="47"/>
        </w:numPr>
        <w:suppressAutoHyphens w:val="0"/>
        <w:autoSpaceDE/>
        <w:spacing w:line="276" w:lineRule="auto"/>
        <w:rPr>
          <w:rFonts w:ascii="Tahoma" w:hAnsi="Tahoma" w:cs="Tahoma"/>
          <w:sz w:val="18"/>
        </w:rPr>
      </w:pPr>
      <w:r>
        <w:rPr>
          <w:rFonts w:ascii="Tahoma" w:hAnsi="Tahoma"/>
          <w:sz w:val="18"/>
          <w:highlight w:val="white"/>
        </w:rPr>
        <w:t>Zamawiający zobowiązany jest do zapłaty faktur za poszczególne, wykonane badania w ramach zawartej umowy, w terminie 60 dni, licząc od dnia</w:t>
      </w:r>
      <w:r>
        <w:rPr>
          <w:rFonts w:ascii="Tahoma" w:hAnsi="Tahoma"/>
          <w:color w:val="CE181E"/>
          <w:sz w:val="18"/>
          <w:highlight w:val="white"/>
        </w:rPr>
        <w:t xml:space="preserve"> </w:t>
      </w:r>
      <w:r>
        <w:rPr>
          <w:rFonts w:ascii="Tahoma" w:hAnsi="Tahoma"/>
          <w:sz w:val="18"/>
          <w:highlight w:val="white"/>
        </w:rPr>
        <w:t>prawidłowo wystawionej faktury, przelewem na konto Wykonawcy wskazane w fakturz</w:t>
      </w:r>
      <w:r>
        <w:rPr>
          <w:rFonts w:ascii="Tahoma" w:hAnsi="Tahoma"/>
          <w:sz w:val="18"/>
        </w:rPr>
        <w:t xml:space="preserve">e </w:t>
      </w:r>
      <w:r w:rsidRPr="00441D62">
        <w:rPr>
          <w:rFonts w:ascii="Tahoma" w:hAnsi="Tahoma"/>
          <w:sz w:val="18"/>
        </w:rPr>
        <w:t xml:space="preserve">(po uprzednim </w:t>
      </w:r>
      <w:r>
        <w:rPr>
          <w:rFonts w:ascii="Tahoma" w:hAnsi="Tahoma"/>
          <w:sz w:val="18"/>
        </w:rPr>
        <w:t>wy</w:t>
      </w:r>
      <w:r w:rsidR="0099246D">
        <w:rPr>
          <w:rFonts w:ascii="Tahoma" w:hAnsi="Tahoma"/>
          <w:sz w:val="18"/>
        </w:rPr>
        <w:t>konaniu usługi</w:t>
      </w:r>
      <w:r w:rsidRPr="00441D62">
        <w:rPr>
          <w:rFonts w:ascii="Tahoma" w:hAnsi="Tahoma"/>
          <w:sz w:val="18"/>
        </w:rPr>
        <w:t>)</w:t>
      </w:r>
      <w:r w:rsidR="0099246D">
        <w:rPr>
          <w:rFonts w:ascii="Tahoma" w:hAnsi="Tahoma"/>
          <w:sz w:val="18"/>
        </w:rPr>
        <w:t>.</w:t>
      </w:r>
    </w:p>
    <w:p w:rsidR="00940275" w:rsidRPr="00105954" w:rsidRDefault="00940275" w:rsidP="00105954">
      <w:pPr>
        <w:widowControl/>
        <w:numPr>
          <w:ilvl w:val="0"/>
          <w:numId w:val="47"/>
        </w:numPr>
        <w:suppressAutoHyphens w:val="0"/>
        <w:autoSpaceDE/>
        <w:spacing w:line="276" w:lineRule="auto"/>
        <w:rPr>
          <w:rFonts w:ascii="Tahoma" w:hAnsi="Tahoma" w:cs="Tahoma"/>
          <w:sz w:val="18"/>
        </w:rPr>
      </w:pPr>
      <w:r w:rsidRPr="00FD2E8C">
        <w:rPr>
          <w:rFonts w:ascii="Tahoma" w:hAnsi="Tahoma"/>
          <w:sz w:val="18"/>
        </w:rPr>
        <w:t xml:space="preserve">W przypadku wymogu odsyłania faktur lub innych dokumentów </w:t>
      </w:r>
      <w:r w:rsidR="0099246D">
        <w:rPr>
          <w:rFonts w:ascii="Tahoma" w:hAnsi="Tahoma"/>
          <w:sz w:val="18"/>
        </w:rPr>
        <w:t>Przyjmujący zamówienie</w:t>
      </w:r>
      <w:r w:rsidRPr="00FD2E8C">
        <w:rPr>
          <w:rFonts w:ascii="Tahoma" w:hAnsi="Tahoma"/>
          <w:sz w:val="18"/>
        </w:rPr>
        <w:t xml:space="preserve"> ponosi koszty przesyłek (tj. załącza kopertę ze znaczkiem zwrotnym). W przypadku braku koperty ze znaczkiem kopie faktur </w:t>
      </w:r>
      <w:r w:rsidRPr="00FD2E8C">
        <w:rPr>
          <w:rFonts w:ascii="Tahoma" w:hAnsi="Tahoma"/>
          <w:b/>
          <w:sz w:val="18"/>
        </w:rPr>
        <w:t>NIE BĘDĄ</w:t>
      </w:r>
      <w:r w:rsidRPr="00FD2E8C">
        <w:rPr>
          <w:rFonts w:ascii="Tahoma" w:hAnsi="Tahoma"/>
          <w:sz w:val="18"/>
        </w:rPr>
        <w:t xml:space="preserve"> odsyłane. Wyjątek stanowią wyłącznie </w:t>
      </w:r>
      <w:r w:rsidRPr="00FD2E8C">
        <w:rPr>
          <w:rFonts w:ascii="Tahoma" w:hAnsi="Tahoma"/>
          <w:b/>
          <w:sz w:val="18"/>
        </w:rPr>
        <w:t>FAKTURY KORYGUJĄCE -</w:t>
      </w:r>
      <w:r w:rsidRPr="00FD2E8C">
        <w:rPr>
          <w:rFonts w:ascii="Tahoma" w:hAnsi="Tahoma"/>
          <w:sz w:val="18"/>
        </w:rPr>
        <w:t xml:space="preserve"> odsyłane zawsze na koszt Zamawiającego.</w:t>
      </w:r>
    </w:p>
    <w:p w:rsidR="00105954" w:rsidRPr="007715B9" w:rsidRDefault="00105954" w:rsidP="00105954">
      <w:pPr>
        <w:pStyle w:val="Style15"/>
        <w:widowControl/>
        <w:numPr>
          <w:ilvl w:val="0"/>
          <w:numId w:val="47"/>
        </w:numPr>
        <w:tabs>
          <w:tab w:val="left" w:pos="284"/>
        </w:tabs>
        <w:spacing w:line="278" w:lineRule="exact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  </w:t>
      </w:r>
      <w:r w:rsidRPr="007715B9">
        <w:rPr>
          <w:rStyle w:val="FontStyle61"/>
          <w:rFonts w:ascii="Tahoma" w:hAnsi="Tahoma" w:cs="Tahoma"/>
          <w:sz w:val="18"/>
          <w:szCs w:val="18"/>
        </w:rPr>
        <w:t>Zmiana stawki podatku VAT następuje z mocy prawa.</w:t>
      </w:r>
    </w:p>
    <w:p w:rsidR="00422A76" w:rsidRDefault="00422A76" w:rsidP="0052557B">
      <w:pPr>
        <w:pStyle w:val="Style6"/>
        <w:widowControl/>
        <w:spacing w:before="34" w:line="240" w:lineRule="auto"/>
        <w:jc w:val="center"/>
        <w:rPr>
          <w:rStyle w:val="FontStyle86"/>
          <w:rFonts w:ascii="Tahoma" w:hAnsi="Tahoma" w:cs="Tahoma"/>
          <w:sz w:val="18"/>
          <w:szCs w:val="18"/>
        </w:rPr>
      </w:pPr>
    </w:p>
    <w:p w:rsidR="0052557B" w:rsidRPr="007715B9" w:rsidRDefault="004F2F86" w:rsidP="0052557B">
      <w:pPr>
        <w:pStyle w:val="Style6"/>
        <w:widowControl/>
        <w:spacing w:before="34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Style w:val="FontStyle86"/>
          <w:rFonts w:ascii="Tahoma" w:hAnsi="Tahoma" w:cs="Tahoma"/>
          <w:sz w:val="18"/>
          <w:szCs w:val="18"/>
        </w:rPr>
        <w:t>ROZDZIAŁ IV</w:t>
      </w:r>
    </w:p>
    <w:p w:rsidR="0052557B" w:rsidRPr="004F2F86" w:rsidRDefault="0052557B" w:rsidP="0052557B">
      <w:pPr>
        <w:pStyle w:val="Style19"/>
        <w:widowControl/>
        <w:spacing w:before="5"/>
        <w:jc w:val="center"/>
        <w:rPr>
          <w:rStyle w:val="FontStyle61"/>
          <w:rFonts w:ascii="Tahoma" w:hAnsi="Tahoma" w:cs="Tahoma"/>
          <w:b/>
          <w:sz w:val="18"/>
          <w:szCs w:val="18"/>
        </w:rPr>
      </w:pPr>
      <w:r w:rsidRPr="004F2F86">
        <w:rPr>
          <w:rStyle w:val="FontStyle61"/>
          <w:rFonts w:ascii="Tahoma" w:hAnsi="Tahoma" w:cs="Tahoma"/>
          <w:b/>
          <w:sz w:val="18"/>
          <w:szCs w:val="18"/>
        </w:rPr>
        <w:t>CZAS, NA KTÓRY ZOSTANIE ZAWARTA UMOWA</w:t>
      </w:r>
    </w:p>
    <w:p w:rsidR="0052557B" w:rsidRDefault="0052557B" w:rsidP="00F2503A">
      <w:pPr>
        <w:pStyle w:val="Style15"/>
        <w:widowControl/>
        <w:numPr>
          <w:ilvl w:val="0"/>
          <w:numId w:val="40"/>
        </w:numPr>
        <w:tabs>
          <w:tab w:val="left" w:pos="284"/>
        </w:tabs>
        <w:spacing w:line="269" w:lineRule="exact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Umowa zos</w:t>
      </w:r>
      <w:r w:rsidR="002C0496">
        <w:rPr>
          <w:rStyle w:val="FontStyle61"/>
          <w:rFonts w:ascii="Tahoma" w:hAnsi="Tahoma" w:cs="Tahoma"/>
          <w:sz w:val="18"/>
          <w:szCs w:val="18"/>
        </w:rPr>
        <w:t xml:space="preserve">tanie zawarta na czas określony – 24 miesięcy licząc 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od dnia </w:t>
      </w:r>
      <w:r w:rsidR="002C0496">
        <w:rPr>
          <w:rStyle w:val="FontStyle61"/>
          <w:rFonts w:ascii="Tahoma" w:hAnsi="Tahoma" w:cs="Tahoma"/>
          <w:sz w:val="18"/>
          <w:szCs w:val="18"/>
        </w:rPr>
        <w:t xml:space="preserve">jej </w:t>
      </w:r>
      <w:r w:rsidRPr="007715B9">
        <w:rPr>
          <w:rStyle w:val="FontStyle61"/>
          <w:rFonts w:ascii="Tahoma" w:hAnsi="Tahoma" w:cs="Tahoma"/>
          <w:sz w:val="18"/>
          <w:szCs w:val="18"/>
        </w:rPr>
        <w:t>podpisania</w:t>
      </w:r>
      <w:r w:rsidR="002C0496">
        <w:rPr>
          <w:rStyle w:val="FontStyle61"/>
          <w:rFonts w:ascii="Tahoma" w:hAnsi="Tahoma" w:cs="Tahoma"/>
          <w:sz w:val="18"/>
          <w:szCs w:val="18"/>
        </w:rPr>
        <w:t xml:space="preserve"> przez Strony. </w:t>
      </w:r>
    </w:p>
    <w:p w:rsidR="0052557B" w:rsidRDefault="0052557B" w:rsidP="0052557B">
      <w:pPr>
        <w:pStyle w:val="Style16"/>
        <w:widowControl/>
        <w:tabs>
          <w:tab w:val="left" w:pos="245"/>
        </w:tabs>
        <w:spacing w:line="274" w:lineRule="exact"/>
        <w:rPr>
          <w:rStyle w:val="FontStyle61"/>
          <w:rFonts w:ascii="Tahoma" w:hAnsi="Tahoma" w:cs="Tahoma"/>
          <w:sz w:val="18"/>
          <w:szCs w:val="18"/>
        </w:rPr>
      </w:pPr>
    </w:p>
    <w:p w:rsidR="006E2979" w:rsidRPr="007715B9" w:rsidRDefault="006E2979" w:rsidP="006E2979">
      <w:pPr>
        <w:pStyle w:val="Style6"/>
        <w:widowControl/>
        <w:spacing w:before="34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Style w:val="FontStyle86"/>
          <w:rFonts w:ascii="Tahoma" w:hAnsi="Tahoma" w:cs="Tahoma"/>
          <w:sz w:val="18"/>
          <w:szCs w:val="18"/>
        </w:rPr>
        <w:t>ROZDZIAŁ V</w:t>
      </w:r>
    </w:p>
    <w:p w:rsidR="006E2979" w:rsidRPr="004F2F86" w:rsidRDefault="00111AD2" w:rsidP="006E2979">
      <w:pPr>
        <w:pStyle w:val="Style19"/>
        <w:widowControl/>
        <w:spacing w:before="5"/>
        <w:jc w:val="center"/>
        <w:rPr>
          <w:rStyle w:val="FontStyle61"/>
          <w:rFonts w:ascii="Tahoma" w:hAnsi="Tahoma" w:cs="Tahoma"/>
          <w:b/>
          <w:sz w:val="18"/>
          <w:szCs w:val="18"/>
        </w:rPr>
      </w:pPr>
      <w:r>
        <w:rPr>
          <w:rStyle w:val="FontStyle61"/>
          <w:rFonts w:ascii="Tahoma" w:hAnsi="Tahoma" w:cs="Tahoma"/>
          <w:b/>
          <w:sz w:val="18"/>
          <w:szCs w:val="18"/>
        </w:rPr>
        <w:t>WARUNKI, JAKIE MUSI SPEŁNIAĆ OFERTA</w:t>
      </w:r>
    </w:p>
    <w:p w:rsidR="0052557B" w:rsidRPr="008F4F3D" w:rsidRDefault="0052557B" w:rsidP="008F4F3D">
      <w:pPr>
        <w:pStyle w:val="Style15"/>
        <w:widowControl/>
        <w:numPr>
          <w:ilvl w:val="0"/>
          <w:numId w:val="41"/>
        </w:numPr>
        <w:tabs>
          <w:tab w:val="left" w:pos="284"/>
        </w:tabs>
        <w:spacing w:line="269" w:lineRule="exact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Oferta musi być złożona w trwale zamkniętej kopercie. Na kopercie należy umieścić:</w:t>
      </w:r>
    </w:p>
    <w:p w:rsidR="0052557B" w:rsidRDefault="0052557B" w:rsidP="008F4F3D">
      <w:pPr>
        <w:pStyle w:val="Style15"/>
        <w:widowControl/>
        <w:numPr>
          <w:ilvl w:val="0"/>
          <w:numId w:val="5"/>
        </w:numPr>
        <w:tabs>
          <w:tab w:val="left" w:pos="709"/>
        </w:tabs>
        <w:spacing w:line="274" w:lineRule="exact"/>
        <w:ind w:left="426"/>
        <w:jc w:val="left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dokładny adres Oferenta (adres do korespondencji oraz kontaktowy numer telefonu),</w:t>
      </w:r>
    </w:p>
    <w:p w:rsidR="00DB4635" w:rsidRDefault="0052557B" w:rsidP="00DB4635">
      <w:pPr>
        <w:pStyle w:val="Style15"/>
        <w:widowControl/>
        <w:numPr>
          <w:ilvl w:val="0"/>
          <w:numId w:val="5"/>
        </w:numPr>
        <w:tabs>
          <w:tab w:val="clear" w:pos="365"/>
          <w:tab w:val="num" w:pos="709"/>
        </w:tabs>
        <w:spacing w:line="274" w:lineRule="exact"/>
        <w:ind w:left="709" w:hanging="283"/>
        <w:jc w:val="left"/>
        <w:rPr>
          <w:rStyle w:val="FontStyle86"/>
          <w:rFonts w:ascii="Tahoma" w:hAnsi="Tahoma" w:cs="Tahoma"/>
          <w:sz w:val="18"/>
          <w:szCs w:val="18"/>
        </w:rPr>
      </w:pPr>
      <w:r w:rsidRPr="00DB4635">
        <w:rPr>
          <w:rStyle w:val="FontStyle61"/>
          <w:rFonts w:ascii="Tahoma" w:hAnsi="Tahoma" w:cs="Tahoma"/>
          <w:sz w:val="18"/>
          <w:szCs w:val="18"/>
        </w:rPr>
        <w:t>napis określający przedmiot postępowania konkursowego</w:t>
      </w:r>
      <w:r w:rsidR="00DB4635" w:rsidRPr="00DB4635">
        <w:rPr>
          <w:rStyle w:val="FontStyle61"/>
          <w:rFonts w:ascii="Tahoma" w:hAnsi="Tahoma" w:cs="Tahoma"/>
          <w:sz w:val="18"/>
          <w:szCs w:val="18"/>
        </w:rPr>
        <w:t xml:space="preserve">: </w:t>
      </w:r>
      <w:r w:rsidR="00DB4635" w:rsidRPr="00DB4635">
        <w:rPr>
          <w:rStyle w:val="FontStyle86"/>
          <w:rFonts w:ascii="Tahoma" w:hAnsi="Tahoma" w:cs="Tahoma"/>
          <w:sz w:val="18"/>
          <w:szCs w:val="18"/>
        </w:rPr>
        <w:t xml:space="preserve">konkurs ofert na udzielanie świadczeń </w:t>
      </w:r>
      <w:r w:rsidR="00112FD7" w:rsidRPr="00707B15">
        <w:rPr>
          <w:rStyle w:val="FontStyle86"/>
          <w:rFonts w:ascii="Tahoma" w:hAnsi="Tahoma" w:cs="Tahoma"/>
          <w:sz w:val="18"/>
          <w:szCs w:val="18"/>
        </w:rPr>
        <w:t xml:space="preserve">zakresie </w:t>
      </w:r>
      <w:r w:rsidR="00112FD7">
        <w:rPr>
          <w:rStyle w:val="FontStyle86"/>
          <w:rFonts w:ascii="Tahoma" w:hAnsi="Tahoma" w:cs="Tahoma"/>
          <w:sz w:val="18"/>
          <w:szCs w:val="18"/>
        </w:rPr>
        <w:t>badań histopatologicznych, cytologicznych oraz innych badań z zakresu patomorfologii wraz z ich transportem oraz badań histopatologicznych śródoperacyjnych d</w:t>
      </w:r>
      <w:r w:rsidR="00112FD7" w:rsidRPr="00707B15">
        <w:rPr>
          <w:rStyle w:val="FontStyle86"/>
          <w:rFonts w:ascii="Tahoma" w:hAnsi="Tahoma" w:cs="Tahoma"/>
          <w:sz w:val="18"/>
          <w:szCs w:val="18"/>
        </w:rPr>
        <w:t>la pacjentów Wielospecjalistycznego Szpitala SPZOZ</w:t>
      </w:r>
      <w:r w:rsidR="00112FD7">
        <w:rPr>
          <w:rStyle w:val="FontStyle86"/>
          <w:rFonts w:ascii="Tahoma" w:hAnsi="Tahoma" w:cs="Tahoma"/>
          <w:sz w:val="18"/>
          <w:szCs w:val="18"/>
        </w:rPr>
        <w:t xml:space="preserve"> </w:t>
      </w:r>
      <w:r w:rsidR="00112FD7" w:rsidRPr="00707B15">
        <w:rPr>
          <w:rStyle w:val="FontStyle86"/>
          <w:rFonts w:ascii="Tahoma" w:hAnsi="Tahoma" w:cs="Tahoma"/>
          <w:sz w:val="18"/>
          <w:szCs w:val="18"/>
        </w:rPr>
        <w:t>w</w:t>
      </w:r>
      <w:r w:rsidR="00112FD7">
        <w:rPr>
          <w:rStyle w:val="FontStyle86"/>
          <w:rFonts w:ascii="Tahoma" w:hAnsi="Tahoma" w:cs="Tahoma"/>
          <w:sz w:val="18"/>
          <w:szCs w:val="18"/>
        </w:rPr>
        <w:t xml:space="preserve"> </w:t>
      </w:r>
      <w:r w:rsidR="00112FD7" w:rsidRPr="00707B15">
        <w:rPr>
          <w:rStyle w:val="FontStyle86"/>
          <w:rFonts w:ascii="Tahoma" w:hAnsi="Tahoma" w:cs="Tahoma"/>
          <w:sz w:val="18"/>
          <w:szCs w:val="18"/>
        </w:rPr>
        <w:t>Zgorzelcu</w:t>
      </w:r>
      <w:r w:rsidR="00DB4635">
        <w:rPr>
          <w:rStyle w:val="FontStyle86"/>
          <w:rFonts w:ascii="Tahoma" w:hAnsi="Tahoma" w:cs="Tahoma"/>
          <w:sz w:val="18"/>
          <w:szCs w:val="18"/>
        </w:rPr>
        <w:t>,</w:t>
      </w:r>
    </w:p>
    <w:p w:rsidR="0052557B" w:rsidRPr="00DB4635" w:rsidRDefault="0052557B" w:rsidP="00DB4635">
      <w:pPr>
        <w:pStyle w:val="Style15"/>
        <w:widowControl/>
        <w:numPr>
          <w:ilvl w:val="0"/>
          <w:numId w:val="5"/>
        </w:numPr>
        <w:tabs>
          <w:tab w:val="clear" w:pos="365"/>
          <w:tab w:val="num" w:pos="709"/>
        </w:tabs>
        <w:spacing w:line="274" w:lineRule="exact"/>
        <w:ind w:left="709" w:hanging="283"/>
        <w:jc w:val="left"/>
        <w:rPr>
          <w:rFonts w:ascii="Tahoma" w:hAnsi="Tahoma" w:cs="Tahoma"/>
          <w:b/>
          <w:bCs/>
          <w:sz w:val="18"/>
          <w:szCs w:val="18"/>
        </w:rPr>
      </w:pPr>
      <w:r w:rsidRPr="00DB4635">
        <w:rPr>
          <w:rStyle w:val="FontStyle61"/>
          <w:rFonts w:ascii="Tahoma" w:hAnsi="Tahoma" w:cs="Tahoma"/>
          <w:sz w:val="18"/>
          <w:szCs w:val="18"/>
        </w:rPr>
        <w:t xml:space="preserve">napis: </w:t>
      </w:r>
      <w:r w:rsidRPr="00DB4635">
        <w:rPr>
          <w:rStyle w:val="FontStyle86"/>
          <w:rFonts w:ascii="Tahoma" w:hAnsi="Tahoma" w:cs="Tahoma"/>
          <w:sz w:val="18"/>
          <w:szCs w:val="18"/>
        </w:rPr>
        <w:t xml:space="preserve">"Nie otwierać przed dniem </w:t>
      </w:r>
      <w:r w:rsidR="00DB4635">
        <w:rPr>
          <w:rStyle w:val="FontStyle86"/>
          <w:rFonts w:ascii="Tahoma" w:hAnsi="Tahoma" w:cs="Tahoma"/>
          <w:sz w:val="18"/>
          <w:szCs w:val="18"/>
        </w:rPr>
        <w:t>____________ (wskazać termin składania ofert)"</w:t>
      </w:r>
      <w:bookmarkStart w:id="0" w:name="_GoBack"/>
      <w:bookmarkEnd w:id="0"/>
    </w:p>
    <w:p w:rsidR="0052557B" w:rsidRPr="003A1780" w:rsidRDefault="0052557B" w:rsidP="003A1780">
      <w:pPr>
        <w:pStyle w:val="Style15"/>
        <w:widowControl/>
        <w:numPr>
          <w:ilvl w:val="0"/>
          <w:numId w:val="41"/>
        </w:numPr>
        <w:tabs>
          <w:tab w:val="left" w:pos="284"/>
        </w:tabs>
        <w:spacing w:line="269" w:lineRule="exact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Pierwsza strona oferty winna zawierać:</w:t>
      </w:r>
    </w:p>
    <w:p w:rsidR="0052557B" w:rsidRDefault="0052557B" w:rsidP="00544647">
      <w:pPr>
        <w:pStyle w:val="Style15"/>
        <w:widowControl/>
        <w:numPr>
          <w:ilvl w:val="0"/>
          <w:numId w:val="35"/>
        </w:numPr>
        <w:tabs>
          <w:tab w:val="left" w:pos="709"/>
        </w:tabs>
        <w:spacing w:line="274" w:lineRule="exact"/>
        <w:ind w:left="426"/>
        <w:jc w:val="left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łączną liczbę stron oferty,</w:t>
      </w:r>
    </w:p>
    <w:p w:rsidR="0052557B" w:rsidRPr="00544647" w:rsidRDefault="0052557B" w:rsidP="00544647">
      <w:pPr>
        <w:pStyle w:val="Style15"/>
        <w:widowControl/>
        <w:numPr>
          <w:ilvl w:val="0"/>
          <w:numId w:val="35"/>
        </w:numPr>
        <w:tabs>
          <w:tab w:val="clear" w:pos="360"/>
          <w:tab w:val="num" w:pos="709"/>
        </w:tabs>
        <w:spacing w:line="274" w:lineRule="exact"/>
        <w:ind w:left="709" w:hanging="283"/>
        <w:jc w:val="left"/>
        <w:rPr>
          <w:rStyle w:val="FontStyle61"/>
          <w:rFonts w:ascii="Tahoma" w:hAnsi="Tahoma" w:cs="Tahoma"/>
          <w:sz w:val="18"/>
          <w:szCs w:val="18"/>
        </w:rPr>
      </w:pPr>
      <w:r w:rsidRPr="00544647">
        <w:rPr>
          <w:rStyle w:val="FontStyle61"/>
          <w:rFonts w:ascii="Tahoma" w:hAnsi="Tahoma" w:cs="Tahoma"/>
          <w:sz w:val="18"/>
          <w:szCs w:val="18"/>
        </w:rPr>
        <w:t>spis zawartości koperty tj. spis treści zawierający wykaz złożonych dokumentów z podaniem numeru strony, na której dany dokument się znajduje.</w:t>
      </w:r>
    </w:p>
    <w:p w:rsidR="0052557B" w:rsidRPr="007715B9" w:rsidRDefault="0052557B" w:rsidP="0052557B">
      <w:pPr>
        <w:pStyle w:val="Style6"/>
        <w:widowControl/>
        <w:spacing w:line="240" w:lineRule="exact"/>
        <w:jc w:val="left"/>
        <w:rPr>
          <w:rFonts w:ascii="Tahoma" w:hAnsi="Tahoma" w:cs="Tahoma"/>
          <w:sz w:val="18"/>
          <w:szCs w:val="18"/>
        </w:rPr>
      </w:pPr>
    </w:p>
    <w:p w:rsidR="0052557B" w:rsidRPr="00A90D73" w:rsidRDefault="00C932DD" w:rsidP="0052557B">
      <w:pPr>
        <w:pStyle w:val="Style6"/>
        <w:widowControl/>
        <w:spacing w:before="58" w:line="240" w:lineRule="auto"/>
        <w:jc w:val="left"/>
        <w:rPr>
          <w:rFonts w:ascii="Tahoma" w:hAnsi="Tahoma" w:cs="Tahoma"/>
          <w:sz w:val="22"/>
          <w:szCs w:val="22"/>
          <w:u w:val="single"/>
        </w:rPr>
      </w:pPr>
      <w:r>
        <w:rPr>
          <w:rStyle w:val="FontStyle86"/>
          <w:rFonts w:ascii="Tahoma" w:hAnsi="Tahoma" w:cs="Tahoma"/>
          <w:u w:val="single"/>
        </w:rPr>
        <w:t xml:space="preserve">3. </w:t>
      </w:r>
      <w:r w:rsidR="0052557B" w:rsidRPr="00A90D73">
        <w:rPr>
          <w:rStyle w:val="FontStyle86"/>
          <w:rFonts w:ascii="Tahoma" w:hAnsi="Tahoma" w:cs="Tahoma"/>
          <w:u w:val="single"/>
        </w:rPr>
        <w:t>Oferta musi zawierać:</w:t>
      </w:r>
    </w:p>
    <w:p w:rsidR="0052557B" w:rsidRPr="007715B9" w:rsidRDefault="0052557B" w:rsidP="00226801">
      <w:pPr>
        <w:pStyle w:val="Style15"/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line="274" w:lineRule="exact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Wypełniony i podpisany formularz ofertowy - </w:t>
      </w:r>
      <w:r w:rsidRPr="007715B9">
        <w:rPr>
          <w:rStyle w:val="FontStyle86"/>
          <w:rFonts w:ascii="Tahoma" w:hAnsi="Tahoma" w:cs="Tahoma"/>
          <w:sz w:val="18"/>
          <w:szCs w:val="18"/>
        </w:rPr>
        <w:t xml:space="preserve">załącznik nr </w:t>
      </w:r>
      <w:r w:rsidRPr="007715B9">
        <w:rPr>
          <w:rStyle w:val="FontStyle61"/>
          <w:rFonts w:ascii="Tahoma" w:hAnsi="Tahoma" w:cs="Tahoma"/>
          <w:sz w:val="18"/>
          <w:szCs w:val="18"/>
        </w:rPr>
        <w:t>1;</w:t>
      </w:r>
    </w:p>
    <w:p w:rsidR="0052557B" w:rsidRPr="007715B9" w:rsidRDefault="0052557B" w:rsidP="00226801">
      <w:pPr>
        <w:pStyle w:val="Style15"/>
        <w:widowControl/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line="274" w:lineRule="exact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Informacje o Oferencie, </w:t>
      </w:r>
      <w:r w:rsidR="00544647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7715B9">
        <w:rPr>
          <w:rStyle w:val="FontStyle61"/>
          <w:rFonts w:ascii="Tahoma" w:hAnsi="Tahoma" w:cs="Tahoma"/>
          <w:sz w:val="18"/>
          <w:szCs w:val="18"/>
        </w:rPr>
        <w:t>tj.:</w:t>
      </w:r>
    </w:p>
    <w:p w:rsidR="0052557B" w:rsidRPr="00A90D73" w:rsidRDefault="0052557B" w:rsidP="00544647">
      <w:pPr>
        <w:pStyle w:val="Style15"/>
        <w:widowControl/>
        <w:numPr>
          <w:ilvl w:val="0"/>
          <w:numId w:val="24"/>
        </w:numPr>
        <w:tabs>
          <w:tab w:val="left" w:pos="1134"/>
        </w:tabs>
        <w:spacing w:line="274" w:lineRule="exact"/>
        <w:ind w:left="1123" w:hanging="425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 xml:space="preserve">Zaświadczenie o wpisie do ewidencji działalności gospodarczej albo zaświadczenie o wpisie do Krajowego Rejestru Sądowego </w:t>
      </w:r>
      <w:r w:rsidRPr="00A90D73">
        <w:rPr>
          <w:rStyle w:val="FontStyle61"/>
          <w:rFonts w:ascii="Tahoma" w:hAnsi="Tahoma" w:cs="Tahoma"/>
          <w:sz w:val="18"/>
          <w:szCs w:val="18"/>
        </w:rPr>
        <w:t>podmiotu, poświadczające, że oferent jest uprawniony do występowania w obrocie prawnym, udzielając świadczeń opieki zdrowotnej w zakresie objętym przedmiotem konkursu. Z dokumentów tych ma wynikać także,</w:t>
      </w:r>
      <w:r w:rsidR="00A90D73" w:rsidRPr="00A90D73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A90D73">
        <w:rPr>
          <w:rStyle w:val="FontStyle61"/>
          <w:rFonts w:ascii="Tahoma" w:hAnsi="Tahoma" w:cs="Tahoma"/>
          <w:sz w:val="18"/>
          <w:szCs w:val="18"/>
        </w:rPr>
        <w:t xml:space="preserve">że osoby podpisujące ofertę lub udzielające </w:t>
      </w:r>
      <w:r w:rsidRPr="00A90D73">
        <w:rPr>
          <w:rStyle w:val="FontStyle61"/>
          <w:rFonts w:ascii="Tahoma" w:hAnsi="Tahoma" w:cs="Tahoma"/>
          <w:sz w:val="18"/>
          <w:szCs w:val="18"/>
        </w:rPr>
        <w:lastRenderedPageBreak/>
        <w:t>pełnomocnictw są upoważnione do składania oświadczeń woli w imieniu Oferenta (nie starsze niż 6 miesięcy</w:t>
      </w:r>
      <w:r w:rsidR="00A90D73">
        <w:rPr>
          <w:rStyle w:val="FontStyle61"/>
          <w:rFonts w:ascii="Tahoma" w:hAnsi="Tahoma" w:cs="Tahoma"/>
          <w:sz w:val="18"/>
          <w:szCs w:val="18"/>
        </w:rPr>
        <w:t xml:space="preserve"> licząc od upływu terminu składania ofert</w:t>
      </w:r>
      <w:r w:rsidRPr="00A90D73">
        <w:rPr>
          <w:rStyle w:val="FontStyle61"/>
          <w:rFonts w:ascii="Tahoma" w:hAnsi="Tahoma" w:cs="Tahoma"/>
          <w:sz w:val="18"/>
          <w:szCs w:val="18"/>
        </w:rPr>
        <w:t>)</w:t>
      </w:r>
    </w:p>
    <w:p w:rsidR="0052557B" w:rsidRPr="007715B9" w:rsidRDefault="0052557B" w:rsidP="00544647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Aktualny wypis z Rejestru podmiotów wykonujących działalność leczniczą</w:t>
      </w:r>
      <w:r w:rsidRPr="007715B9">
        <w:rPr>
          <w:rStyle w:val="FontStyle61"/>
          <w:rFonts w:ascii="Tahoma" w:hAnsi="Tahoma" w:cs="Tahoma"/>
          <w:sz w:val="18"/>
          <w:szCs w:val="18"/>
        </w:rPr>
        <w:t>,</w:t>
      </w:r>
    </w:p>
    <w:p w:rsidR="0052557B" w:rsidRDefault="0052557B" w:rsidP="00544647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Style w:val="FontStyle61"/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Decyzję o nadaniu Numeru Identyfikacji Podatkowej („NIP") oraz numeru „REGON</w:t>
      </w:r>
      <w:r w:rsidRPr="007715B9">
        <w:rPr>
          <w:rStyle w:val="FontStyle61"/>
          <w:rFonts w:ascii="Tahoma" w:hAnsi="Tahoma" w:cs="Tahoma"/>
          <w:sz w:val="18"/>
          <w:szCs w:val="18"/>
        </w:rPr>
        <w:t>".</w:t>
      </w:r>
    </w:p>
    <w:p w:rsidR="0052557B" w:rsidRDefault="0052557B" w:rsidP="00A90D73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Style w:val="FontStyle61"/>
          <w:rFonts w:ascii="Tahoma" w:hAnsi="Tahoma" w:cs="Tahoma"/>
          <w:sz w:val="18"/>
          <w:szCs w:val="18"/>
        </w:rPr>
      </w:pPr>
      <w:r w:rsidRPr="00985384">
        <w:rPr>
          <w:rStyle w:val="FontStyle61"/>
          <w:rFonts w:ascii="Tahoma" w:hAnsi="Tahoma" w:cs="Tahoma"/>
          <w:b/>
          <w:sz w:val="18"/>
          <w:szCs w:val="18"/>
        </w:rPr>
        <w:t xml:space="preserve">Potwierdzenie zawarcia wymaganej przez przepisy umowy obowiązkowego ubezpieczenia odpowiedzialności cywilnej </w:t>
      </w:r>
      <w:r w:rsidR="00985384" w:rsidRPr="00985384">
        <w:rPr>
          <w:rStyle w:val="FontStyle61"/>
          <w:rFonts w:ascii="Tahoma" w:hAnsi="Tahoma" w:cs="Tahoma"/>
          <w:b/>
          <w:sz w:val="18"/>
          <w:szCs w:val="18"/>
        </w:rPr>
        <w:t>Przyjmującego zamówienie</w:t>
      </w:r>
      <w:r w:rsidR="00985384" w:rsidRPr="00985384">
        <w:rPr>
          <w:rStyle w:val="FontStyle61"/>
          <w:rFonts w:ascii="Tahoma" w:hAnsi="Tahoma" w:cs="Tahoma"/>
          <w:sz w:val="18"/>
          <w:szCs w:val="18"/>
        </w:rPr>
        <w:t xml:space="preserve"> obejmujące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szkody będące następstwem udzielania świadczeń zdrowotnych albo niezgodnego z prawem zaniechania udzielania świadczeń zdrowotnych przez </w:t>
      </w:r>
      <w:r w:rsidR="00985384" w:rsidRPr="00985384">
        <w:rPr>
          <w:rStyle w:val="FontStyle61"/>
          <w:rFonts w:ascii="Tahoma" w:hAnsi="Tahoma" w:cs="Tahoma"/>
          <w:sz w:val="18"/>
          <w:szCs w:val="18"/>
        </w:rPr>
        <w:t>P</w:t>
      </w:r>
      <w:r w:rsidRPr="00985384">
        <w:rPr>
          <w:rStyle w:val="FontStyle61"/>
          <w:rFonts w:ascii="Tahoma" w:hAnsi="Tahoma" w:cs="Tahoma"/>
          <w:sz w:val="18"/>
          <w:szCs w:val="18"/>
        </w:rPr>
        <w:t>rzyjmującego zamówienie</w:t>
      </w:r>
      <w:r w:rsidR="00985384" w:rsidRPr="00985384">
        <w:rPr>
          <w:rStyle w:val="FontStyle61"/>
          <w:rFonts w:ascii="Tahoma" w:hAnsi="Tahoma" w:cs="Tahoma"/>
          <w:sz w:val="18"/>
          <w:szCs w:val="18"/>
        </w:rPr>
        <w:t xml:space="preserve"> – tj. 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985384" w:rsidRPr="00985384">
        <w:rPr>
          <w:rFonts w:ascii="Tahoma" w:hAnsi="Tahoma" w:cs="Tahoma"/>
          <w:b/>
          <w:sz w:val="18"/>
          <w:szCs w:val="18"/>
        </w:rPr>
        <w:t>ubezpieczenie obowiązkowe</w:t>
      </w:r>
      <w:r w:rsidR="00985384" w:rsidRPr="00985384">
        <w:rPr>
          <w:rFonts w:ascii="Tahoma" w:hAnsi="Tahoma" w:cs="Tahoma"/>
          <w:sz w:val="18"/>
          <w:szCs w:val="18"/>
        </w:rPr>
        <w:t xml:space="preserve"> na kwotę, wynikającą z aktualnych przepisów prawa (obecnie: Rozporządzenia Ministra Finansów z dnia 22 grudnia 2011r. w sprawie obowiązkowego ubezpieczenia odpowiedzialności cywilnej podmiotu wykonującego działalność leczniczą) </w:t>
      </w:r>
      <w:r w:rsidR="00985384" w:rsidRPr="00985384">
        <w:rPr>
          <w:rFonts w:ascii="Tahoma" w:hAnsi="Tahoma" w:cs="Tahoma"/>
          <w:b/>
          <w:sz w:val="18"/>
          <w:szCs w:val="18"/>
        </w:rPr>
        <w:t>o</w:t>
      </w:r>
      <w:r w:rsidR="00281966">
        <w:rPr>
          <w:rFonts w:ascii="Tahoma" w:hAnsi="Tahoma" w:cs="Tahoma"/>
          <w:b/>
          <w:sz w:val="18"/>
          <w:szCs w:val="18"/>
        </w:rPr>
        <w:t>raz</w:t>
      </w:r>
      <w:r w:rsidR="00985384" w:rsidRPr="00985384">
        <w:rPr>
          <w:rFonts w:ascii="Tahoma" w:hAnsi="Tahoma" w:cs="Tahoma"/>
          <w:sz w:val="18"/>
          <w:szCs w:val="18"/>
        </w:rPr>
        <w:t xml:space="preserve"> </w:t>
      </w:r>
      <w:r w:rsidRPr="00985384">
        <w:rPr>
          <w:rStyle w:val="FontStyle61"/>
          <w:rFonts w:ascii="Tahoma" w:hAnsi="Tahoma" w:cs="Tahoma"/>
          <w:b/>
          <w:sz w:val="18"/>
          <w:szCs w:val="18"/>
        </w:rPr>
        <w:t>oświadczenie,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że będzie ją utrzymywał przez cały okres trwania umowy.</w:t>
      </w:r>
    </w:p>
    <w:p w:rsidR="000C5978" w:rsidRPr="00863308" w:rsidRDefault="000C5978" w:rsidP="0010595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6" w:lineRule="auto"/>
        <w:ind w:left="1109" w:hanging="400"/>
        <w:rPr>
          <w:rFonts w:ascii="Tahoma" w:hAnsi="Tahoma" w:cs="Tahoma"/>
          <w:color w:val="7030A0"/>
          <w:sz w:val="18"/>
          <w:szCs w:val="18"/>
        </w:rPr>
      </w:pPr>
      <w:r w:rsidRPr="000C5978">
        <w:rPr>
          <w:rFonts w:ascii="Tahoma" w:hAnsi="Tahoma" w:cs="Tahoma"/>
          <w:b/>
          <w:bCs/>
          <w:sz w:val="18"/>
          <w:szCs w:val="18"/>
        </w:rPr>
        <w:t>licencj</w:t>
      </w:r>
      <w:r>
        <w:rPr>
          <w:rFonts w:ascii="Tahoma" w:hAnsi="Tahoma" w:cs="Tahoma"/>
          <w:b/>
          <w:bCs/>
          <w:sz w:val="18"/>
          <w:szCs w:val="18"/>
        </w:rPr>
        <w:t>a</w:t>
      </w:r>
      <w:r w:rsidRPr="000C5978">
        <w:rPr>
          <w:rFonts w:ascii="Tahoma" w:hAnsi="Tahoma" w:cs="Tahoma"/>
          <w:b/>
          <w:bCs/>
          <w:sz w:val="18"/>
          <w:szCs w:val="18"/>
        </w:rPr>
        <w:t xml:space="preserve"> Komisji Akredytacyjnej Polskiego Towarzystwa Patologów</w:t>
      </w:r>
      <w:r w:rsidRPr="000C5978">
        <w:rPr>
          <w:rFonts w:ascii="Tahoma" w:hAnsi="Tahoma" w:cs="Tahoma"/>
          <w:sz w:val="18"/>
          <w:szCs w:val="18"/>
        </w:rPr>
        <w:t xml:space="preserve"> - dot. zakładu patomorfologii, który będzie wykonywał usługi j/w.</w:t>
      </w:r>
      <w:r w:rsidR="00863308">
        <w:rPr>
          <w:rFonts w:ascii="Tahoma" w:hAnsi="Tahoma" w:cs="Tahoma"/>
          <w:sz w:val="18"/>
          <w:szCs w:val="18"/>
        </w:rPr>
        <w:t xml:space="preserve"> </w:t>
      </w:r>
      <w:r w:rsidR="00863308" w:rsidRPr="00863308">
        <w:rPr>
          <w:rFonts w:ascii="Tahoma" w:hAnsi="Tahoma" w:cs="Tahoma"/>
          <w:b/>
          <w:color w:val="7030A0"/>
          <w:sz w:val="18"/>
          <w:szCs w:val="18"/>
        </w:rPr>
        <w:t>lub oświadczenie o zdobyciu licencji</w:t>
      </w:r>
      <w:r w:rsidR="00863308" w:rsidRPr="00863308">
        <w:rPr>
          <w:rFonts w:ascii="Tahoma" w:hAnsi="Tahoma" w:cs="Tahoma"/>
          <w:color w:val="7030A0"/>
          <w:sz w:val="18"/>
          <w:szCs w:val="18"/>
        </w:rPr>
        <w:t xml:space="preserve"> </w:t>
      </w:r>
      <w:r w:rsidR="00863308" w:rsidRPr="00863308">
        <w:rPr>
          <w:rFonts w:ascii="Tahoma" w:hAnsi="Tahoma" w:cs="Tahoma"/>
          <w:b/>
          <w:bCs/>
          <w:color w:val="7030A0"/>
          <w:sz w:val="18"/>
          <w:szCs w:val="18"/>
        </w:rPr>
        <w:t>Komisji Akredytacyjnej Polskiego Towarzystwa Patologów do końca roku kalendarzowego pod rygorem odstąpienia od zawartej umowy.</w:t>
      </w:r>
    </w:p>
    <w:p w:rsidR="0052557B" w:rsidRPr="007715B9" w:rsidRDefault="0052557B" w:rsidP="00105954">
      <w:pPr>
        <w:pStyle w:val="Style15"/>
        <w:widowControl/>
        <w:numPr>
          <w:ilvl w:val="0"/>
          <w:numId w:val="16"/>
        </w:numPr>
        <w:tabs>
          <w:tab w:val="clear" w:pos="360"/>
          <w:tab w:val="left" w:pos="0"/>
          <w:tab w:val="left" w:pos="284"/>
        </w:tabs>
        <w:spacing w:line="276" w:lineRule="auto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Zaakceptowany projekt umowy, stanowiący </w:t>
      </w:r>
      <w:r w:rsidRPr="007715B9">
        <w:rPr>
          <w:rStyle w:val="FontStyle86"/>
          <w:rFonts w:ascii="Tahoma" w:hAnsi="Tahoma" w:cs="Tahoma"/>
          <w:sz w:val="18"/>
          <w:szCs w:val="18"/>
        </w:rPr>
        <w:t xml:space="preserve">Załącznik nr </w:t>
      </w:r>
      <w:r w:rsidR="00C932DD">
        <w:rPr>
          <w:rStyle w:val="FontStyle86"/>
          <w:rFonts w:ascii="Tahoma" w:hAnsi="Tahoma" w:cs="Tahoma"/>
          <w:sz w:val="18"/>
          <w:szCs w:val="18"/>
        </w:rPr>
        <w:t>2</w:t>
      </w:r>
      <w:r w:rsidRPr="007715B9">
        <w:rPr>
          <w:rStyle w:val="FontStyle86"/>
          <w:rFonts w:ascii="Tahoma" w:hAnsi="Tahoma" w:cs="Tahoma"/>
          <w:sz w:val="18"/>
          <w:szCs w:val="18"/>
        </w:rPr>
        <w:t xml:space="preserve"> </w:t>
      </w:r>
      <w:r w:rsidRPr="007715B9">
        <w:rPr>
          <w:rStyle w:val="FontStyle61"/>
          <w:rFonts w:ascii="Tahoma" w:hAnsi="Tahoma" w:cs="Tahoma"/>
          <w:sz w:val="18"/>
          <w:szCs w:val="18"/>
        </w:rPr>
        <w:t>do Szczegółowych warunków</w:t>
      </w:r>
      <w:r w:rsidR="00C932DD">
        <w:rPr>
          <w:rStyle w:val="FontStyle61"/>
          <w:rFonts w:ascii="Tahoma" w:hAnsi="Tahoma" w:cs="Tahoma"/>
          <w:sz w:val="18"/>
          <w:szCs w:val="18"/>
        </w:rPr>
        <w:t xml:space="preserve"> konkursu ofert</w:t>
      </w:r>
      <w:r w:rsidRPr="007715B9">
        <w:rPr>
          <w:rStyle w:val="FontStyle61"/>
          <w:rFonts w:ascii="Tahoma" w:hAnsi="Tahoma" w:cs="Tahoma"/>
          <w:sz w:val="18"/>
          <w:szCs w:val="18"/>
        </w:rPr>
        <w:t>. Akceptacja projektu umowy może się odbyć albo poprzez podpisanie każdej strony umowy albo poprzez złożenie pisemnego oświadczenia o „akceptacji projektu umowy";</w:t>
      </w:r>
    </w:p>
    <w:p w:rsidR="0052557B" w:rsidRPr="007715B9" w:rsidRDefault="0052557B" w:rsidP="00105954">
      <w:pPr>
        <w:pStyle w:val="Style2"/>
        <w:widowControl/>
        <w:numPr>
          <w:ilvl w:val="0"/>
          <w:numId w:val="16"/>
        </w:numPr>
        <w:tabs>
          <w:tab w:val="left" w:pos="758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Wszystkie strony oferty i załączniki, muszą być podpisane lub parafowane przez Oferenta lub jego pełnomocnika. Podpisy i parafy mają być tak składane, żeby wiadomo było, do kogo należą.</w:t>
      </w:r>
      <w:r w:rsidR="00544647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7715B9">
        <w:rPr>
          <w:rStyle w:val="FontStyle61"/>
          <w:rFonts w:ascii="Tahoma" w:hAnsi="Tahoma" w:cs="Tahoma"/>
          <w:sz w:val="18"/>
          <w:szCs w:val="18"/>
        </w:rPr>
        <w:t>Wszystkie załączone do oferty</w:t>
      </w:r>
      <w:r w:rsidR="00C932DD">
        <w:rPr>
          <w:rStyle w:val="FontStyle61"/>
          <w:rFonts w:ascii="Tahoma" w:hAnsi="Tahoma" w:cs="Tahoma"/>
          <w:sz w:val="18"/>
          <w:szCs w:val="18"/>
        </w:rPr>
        <w:t xml:space="preserve"> dokumenty, o których mowa w niniejszym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rozdziale muszą zawierać dane aktualne na dzień składania oferty. Wszystkie wymagane dokumenty należy złożyć w formie oryginałów albo kserokopii poświadczonych na każdej stronie kserokopii za zgodność z oryginałem przez Oferenta, osobę uprawnioną do jego reprezentacji, adwokata</w:t>
      </w:r>
      <w:r w:rsidR="00C932DD">
        <w:rPr>
          <w:rStyle w:val="FontStyle61"/>
          <w:rFonts w:ascii="Tahoma" w:hAnsi="Tahoma" w:cs="Tahoma"/>
          <w:sz w:val="18"/>
          <w:szCs w:val="18"/>
        </w:rPr>
        <w:t>,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radcę prawnego</w:t>
      </w:r>
      <w:r w:rsidR="00C932DD">
        <w:rPr>
          <w:rStyle w:val="FontStyle61"/>
          <w:rFonts w:ascii="Tahoma" w:hAnsi="Tahoma" w:cs="Tahoma"/>
          <w:sz w:val="18"/>
          <w:szCs w:val="18"/>
        </w:rPr>
        <w:t xml:space="preserve"> lub notariusza</w:t>
      </w:r>
      <w:r w:rsidRPr="007715B9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105954">
      <w:pPr>
        <w:pStyle w:val="Style15"/>
        <w:widowControl/>
        <w:numPr>
          <w:ilvl w:val="0"/>
          <w:numId w:val="22"/>
        </w:numPr>
        <w:tabs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Jeżeli ofertę podpisuje pełnomocnik</w:t>
      </w:r>
      <w:r w:rsidR="00937032">
        <w:rPr>
          <w:rStyle w:val="FontStyle61"/>
          <w:rFonts w:ascii="Tahoma" w:hAnsi="Tahoma" w:cs="Tahoma"/>
          <w:sz w:val="18"/>
          <w:szCs w:val="18"/>
        </w:rPr>
        <w:t>,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do oferty należy załączyć pełnomocnictwo.</w:t>
      </w:r>
    </w:p>
    <w:p w:rsidR="0052557B" w:rsidRPr="007715B9" w:rsidRDefault="0052557B" w:rsidP="00105954">
      <w:pPr>
        <w:pStyle w:val="Style15"/>
        <w:widowControl/>
        <w:numPr>
          <w:ilvl w:val="0"/>
          <w:numId w:val="22"/>
        </w:numPr>
        <w:tabs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Komisja konkursowa może wezwać oferentów, którzy w określonym terminie nie złożyli wymaganych w nin. rozdziale oświadczeń lub dokumentów lub którzy nie złożyli pełnomocnictw, albo, którzy złożyli oświadczenia i dokumenty, zawierające błędy lub którzy złożyli wadliwe pełnomocnictwa, do ich złożenia w wyznaczonym terminie, chyba że mimo ich złożenia oferta podlega odrzuceniu albo </w:t>
      </w:r>
      <w:r w:rsidR="00111AD2">
        <w:rPr>
          <w:rStyle w:val="FontStyle61"/>
          <w:rFonts w:ascii="Tahoma" w:hAnsi="Tahoma" w:cs="Tahoma"/>
          <w:sz w:val="18"/>
          <w:szCs w:val="18"/>
        </w:rPr>
        <w:t xml:space="preserve">Dyrektor </w:t>
      </w:r>
      <w:proofErr w:type="spellStart"/>
      <w:r w:rsidR="00111AD2">
        <w:rPr>
          <w:rStyle w:val="FontStyle61"/>
          <w:rFonts w:ascii="Tahoma" w:hAnsi="Tahoma" w:cs="Tahoma"/>
          <w:sz w:val="18"/>
          <w:szCs w:val="18"/>
        </w:rPr>
        <w:t>WS-SPZOZ</w:t>
      </w:r>
      <w:proofErr w:type="spellEnd"/>
      <w:r w:rsidR="00111AD2">
        <w:rPr>
          <w:rStyle w:val="FontStyle61"/>
          <w:rFonts w:ascii="Tahoma" w:hAnsi="Tahoma" w:cs="Tahoma"/>
          <w:sz w:val="18"/>
          <w:szCs w:val="18"/>
        </w:rPr>
        <w:t xml:space="preserve"> w Zgorzelcu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skorzystał z prawa odwołania konkursu. Złożone na wezwanie Komisji oświadczenia i dokumenty powinny potwierdzać spełnianie przez Oferenta warunków udziału w konkursie oraz spełnianie przez Oferenta wymagań określonych przez Szpital, nie później niż w dniu, w którym upłynął termin składania ofert.</w:t>
      </w:r>
    </w:p>
    <w:p w:rsidR="0052557B" w:rsidRPr="007715B9" w:rsidRDefault="0052557B" w:rsidP="00105954">
      <w:pPr>
        <w:pStyle w:val="Style15"/>
        <w:widowControl/>
        <w:numPr>
          <w:ilvl w:val="0"/>
          <w:numId w:val="22"/>
        </w:numPr>
        <w:tabs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Komisja może także, w wyznaczonym przez siebie terminie, wezwać Oferenta do złożenia wyjaśnień dotyczących oświadczeń lub dokumentów, o których mowa w tym rozdziale.</w:t>
      </w:r>
    </w:p>
    <w:p w:rsidR="0052557B" w:rsidRPr="007715B9" w:rsidRDefault="0052557B" w:rsidP="00105954">
      <w:pPr>
        <w:pStyle w:val="Style15"/>
        <w:widowControl/>
        <w:numPr>
          <w:ilvl w:val="0"/>
          <w:numId w:val="22"/>
        </w:numPr>
        <w:tabs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Oferent ma możliwość składania zapytań do </w:t>
      </w:r>
      <w:r w:rsidR="00111AD2">
        <w:rPr>
          <w:rStyle w:val="FontStyle61"/>
          <w:rFonts w:ascii="Tahoma" w:hAnsi="Tahoma" w:cs="Tahoma"/>
          <w:sz w:val="18"/>
          <w:szCs w:val="18"/>
        </w:rPr>
        <w:t>SWKO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nie później niż na 3 dni przed terminem wyznaczonym na składanie ofert.</w:t>
      </w:r>
    </w:p>
    <w:p w:rsidR="0052557B" w:rsidRPr="007715B9" w:rsidRDefault="0052557B" w:rsidP="00544647">
      <w:pPr>
        <w:pStyle w:val="Style6"/>
        <w:widowControl/>
        <w:spacing w:line="240" w:lineRule="exact"/>
        <w:rPr>
          <w:rFonts w:ascii="Tahoma" w:hAnsi="Tahoma" w:cs="Tahoma"/>
          <w:sz w:val="18"/>
          <w:szCs w:val="18"/>
        </w:rPr>
      </w:pPr>
    </w:p>
    <w:p w:rsidR="0052557B" w:rsidRPr="007715B9" w:rsidRDefault="0052557B" w:rsidP="00315DA1">
      <w:pPr>
        <w:pStyle w:val="Style6"/>
        <w:widowControl/>
        <w:spacing w:before="101" w:line="276" w:lineRule="auto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VI</w:t>
      </w:r>
    </w:p>
    <w:p w:rsidR="0052557B" w:rsidRPr="007715B9" w:rsidRDefault="0052557B" w:rsidP="00315DA1">
      <w:pPr>
        <w:pStyle w:val="Style6"/>
        <w:widowControl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OFERTA CENOWA</w:t>
      </w:r>
    </w:p>
    <w:p w:rsidR="0052557B" w:rsidRPr="007715B9" w:rsidRDefault="0052557B" w:rsidP="00315DA1">
      <w:pPr>
        <w:pStyle w:val="Style15"/>
        <w:widowControl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Proponowana proporcja podziału środków (PPŚ) przekazywanych przez NFZ powinna być wyrażona w ułamku.</w:t>
      </w:r>
    </w:p>
    <w:p w:rsidR="0052557B" w:rsidRPr="007715B9" w:rsidRDefault="00111AD2" w:rsidP="00315DA1">
      <w:pPr>
        <w:pStyle w:val="Style15"/>
        <w:widowControl/>
        <w:numPr>
          <w:ilvl w:val="0"/>
          <w:numId w:val="34"/>
        </w:num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>PPŚ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 należy podać na druku (formularzu ofertowym), którego wzór stanowi </w:t>
      </w:r>
      <w:r w:rsidR="0052557B" w:rsidRPr="007715B9">
        <w:rPr>
          <w:rStyle w:val="FontStyle86"/>
          <w:rFonts w:ascii="Tahoma" w:hAnsi="Tahoma" w:cs="Tahoma"/>
          <w:sz w:val="18"/>
          <w:szCs w:val="18"/>
        </w:rPr>
        <w:t>załącznik nr 1</w:t>
      </w:r>
    </w:p>
    <w:p w:rsidR="0052557B" w:rsidRPr="007715B9" w:rsidRDefault="0052557B" w:rsidP="00111AD2">
      <w:pPr>
        <w:pStyle w:val="Style4"/>
        <w:widowControl/>
        <w:tabs>
          <w:tab w:val="left" w:pos="426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do Szczegółowych warunków konkursu</w:t>
      </w:r>
      <w:r w:rsidR="00111AD2">
        <w:rPr>
          <w:rStyle w:val="FontStyle61"/>
          <w:rFonts w:ascii="Tahoma" w:hAnsi="Tahoma" w:cs="Tahoma"/>
          <w:sz w:val="18"/>
          <w:szCs w:val="18"/>
        </w:rPr>
        <w:t xml:space="preserve"> ofert</w:t>
      </w:r>
      <w:r w:rsidRPr="007715B9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544647">
      <w:pPr>
        <w:pStyle w:val="Style6"/>
        <w:widowControl/>
        <w:spacing w:line="240" w:lineRule="exact"/>
        <w:rPr>
          <w:rFonts w:ascii="Tahoma" w:hAnsi="Tahoma" w:cs="Tahoma"/>
          <w:sz w:val="18"/>
          <w:szCs w:val="18"/>
        </w:rPr>
      </w:pPr>
    </w:p>
    <w:p w:rsidR="0052557B" w:rsidRPr="00B41E2A" w:rsidRDefault="0052557B" w:rsidP="00111AD2">
      <w:pPr>
        <w:pStyle w:val="Style6"/>
        <w:widowControl/>
        <w:spacing w:before="38" w:line="274" w:lineRule="exact"/>
        <w:jc w:val="center"/>
        <w:rPr>
          <w:rFonts w:ascii="Tahoma" w:hAnsi="Tahoma" w:cs="Tahoma"/>
          <w:sz w:val="18"/>
          <w:szCs w:val="18"/>
        </w:rPr>
      </w:pPr>
      <w:r w:rsidRPr="00B41E2A">
        <w:rPr>
          <w:rStyle w:val="FontStyle86"/>
          <w:rFonts w:ascii="Tahoma" w:hAnsi="Tahoma" w:cs="Tahoma"/>
          <w:sz w:val="18"/>
          <w:szCs w:val="18"/>
        </w:rPr>
        <w:t>ROZDZIAŁ VII</w:t>
      </w:r>
    </w:p>
    <w:p w:rsidR="0052557B" w:rsidRPr="00B41E2A" w:rsidRDefault="0052557B" w:rsidP="00111AD2">
      <w:pPr>
        <w:pStyle w:val="Style6"/>
        <w:widowControl/>
        <w:tabs>
          <w:tab w:val="left" w:pos="4891"/>
        </w:tabs>
        <w:spacing w:before="10" w:line="274" w:lineRule="exact"/>
        <w:jc w:val="center"/>
        <w:rPr>
          <w:rFonts w:ascii="Tahoma" w:hAnsi="Tahoma" w:cs="Tahoma"/>
          <w:sz w:val="18"/>
          <w:szCs w:val="18"/>
        </w:rPr>
      </w:pPr>
      <w:r w:rsidRPr="00B41E2A">
        <w:rPr>
          <w:rStyle w:val="FontStyle86"/>
          <w:rFonts w:ascii="Tahoma" w:hAnsi="Tahoma" w:cs="Tahoma"/>
          <w:sz w:val="18"/>
          <w:szCs w:val="18"/>
        </w:rPr>
        <w:t>KRYTERIA OCENY OFERT</w:t>
      </w:r>
    </w:p>
    <w:p w:rsidR="0052557B" w:rsidRPr="00315DA1" w:rsidRDefault="0052557B" w:rsidP="00315DA1">
      <w:pPr>
        <w:pStyle w:val="Style30"/>
        <w:widowControl/>
        <w:spacing w:line="276" w:lineRule="auto"/>
        <w:ind w:left="360" w:hanging="360"/>
        <w:jc w:val="both"/>
        <w:rPr>
          <w:rStyle w:val="FontStyle61"/>
          <w:rFonts w:ascii="Tahoma" w:hAnsi="Tahoma" w:cs="Tahoma"/>
          <w:sz w:val="18"/>
          <w:szCs w:val="18"/>
        </w:rPr>
      </w:pPr>
      <w:r w:rsidRPr="00315DA1">
        <w:rPr>
          <w:rStyle w:val="FontStyle61"/>
          <w:rFonts w:ascii="Tahoma" w:hAnsi="Tahoma" w:cs="Tahoma"/>
          <w:sz w:val="18"/>
          <w:szCs w:val="18"/>
        </w:rPr>
        <w:t>1. Komisja konkursowa dokona wyboru najkorzystniejszej oferty w oparciu o następujące kryteria</w:t>
      </w:r>
      <w:r w:rsidR="00A343CC" w:rsidRPr="00315DA1">
        <w:rPr>
          <w:rStyle w:val="FontStyle61"/>
          <w:rFonts w:ascii="Tahoma" w:hAnsi="Tahoma" w:cs="Tahoma"/>
          <w:sz w:val="18"/>
          <w:szCs w:val="18"/>
        </w:rPr>
        <w:t xml:space="preserve"> oceny ofert – biorąc pod uwagę ich wagę</w:t>
      </w:r>
      <w:r w:rsidRPr="00315DA1">
        <w:rPr>
          <w:rStyle w:val="FontStyle61"/>
          <w:rFonts w:ascii="Tahoma" w:hAnsi="Tahoma" w:cs="Tahoma"/>
          <w:sz w:val="18"/>
          <w:szCs w:val="18"/>
        </w:rPr>
        <w:t>:</w:t>
      </w:r>
    </w:p>
    <w:p w:rsidR="00315DA1" w:rsidRPr="00315DA1" w:rsidRDefault="00315DA1" w:rsidP="00315DA1">
      <w:pPr>
        <w:spacing w:line="276" w:lineRule="auto"/>
        <w:rPr>
          <w:rFonts w:ascii="Tahoma" w:hAnsi="Tahoma" w:cs="Tahoma"/>
          <w:b/>
          <w:sz w:val="18"/>
        </w:rPr>
      </w:pPr>
      <w:r w:rsidRPr="00315DA1">
        <w:rPr>
          <w:rFonts w:ascii="Tahoma" w:hAnsi="Tahoma" w:cs="Tahoma"/>
          <w:b/>
          <w:sz w:val="18"/>
        </w:rPr>
        <w:t>Cena</w:t>
      </w:r>
      <w:r>
        <w:rPr>
          <w:rFonts w:ascii="Tahoma" w:hAnsi="Tahoma" w:cs="Tahoma"/>
          <w:b/>
          <w:sz w:val="18"/>
        </w:rPr>
        <w:t xml:space="preserve"> – 100%</w:t>
      </w:r>
    </w:p>
    <w:p w:rsidR="00315DA1" w:rsidRPr="00315DA1" w:rsidRDefault="00315DA1" w:rsidP="00315DA1">
      <w:pPr>
        <w:spacing w:line="276" w:lineRule="auto"/>
        <w:jc w:val="both"/>
        <w:rPr>
          <w:rFonts w:ascii="Tahoma" w:hAnsi="Tahoma" w:cs="Tahoma"/>
          <w:sz w:val="18"/>
        </w:rPr>
      </w:pPr>
      <w:r w:rsidRPr="00315DA1">
        <w:rPr>
          <w:rFonts w:ascii="Tahoma" w:hAnsi="Tahoma" w:cs="Tahoma"/>
          <w:sz w:val="18"/>
        </w:rPr>
        <w:t xml:space="preserve">Oferta o najniższej cenie otrzyma            </w:t>
      </w:r>
      <w:r>
        <w:rPr>
          <w:rFonts w:ascii="Tahoma" w:hAnsi="Tahoma" w:cs="Tahoma"/>
          <w:sz w:val="18"/>
        </w:rPr>
        <w:t xml:space="preserve">                               100</w:t>
      </w:r>
      <w:r w:rsidRPr="00315DA1">
        <w:rPr>
          <w:rFonts w:ascii="Tahoma" w:hAnsi="Tahoma" w:cs="Tahoma"/>
          <w:sz w:val="18"/>
        </w:rPr>
        <w:t xml:space="preserve"> punktów</w:t>
      </w:r>
    </w:p>
    <w:p w:rsidR="00315DA1" w:rsidRPr="00315DA1" w:rsidRDefault="00315DA1" w:rsidP="00315DA1">
      <w:pPr>
        <w:spacing w:line="276" w:lineRule="auto"/>
        <w:jc w:val="both"/>
        <w:rPr>
          <w:rFonts w:ascii="Tahoma" w:hAnsi="Tahoma" w:cs="Tahoma"/>
          <w:sz w:val="18"/>
        </w:rPr>
      </w:pPr>
      <w:r w:rsidRPr="00315DA1">
        <w:rPr>
          <w:rFonts w:ascii="Tahoma" w:hAnsi="Tahoma" w:cs="Tahoma"/>
          <w:sz w:val="18"/>
        </w:rPr>
        <w:t>Oferty inne otrzymają ilość punktów obliczoną wg wzoru :</w:t>
      </w:r>
    </w:p>
    <w:p w:rsidR="00315DA1" w:rsidRPr="00315DA1" w:rsidRDefault="00315DA1" w:rsidP="00315DA1">
      <w:pPr>
        <w:spacing w:line="276" w:lineRule="auto"/>
        <w:jc w:val="both"/>
        <w:rPr>
          <w:rFonts w:ascii="Tahoma" w:hAnsi="Tahoma" w:cs="Tahoma"/>
          <w:sz w:val="18"/>
        </w:rPr>
      </w:pPr>
      <w:r w:rsidRPr="00315DA1">
        <w:rPr>
          <w:rFonts w:ascii="Tahoma" w:hAnsi="Tahoma" w:cs="Tahoma"/>
          <w:sz w:val="18"/>
        </w:rPr>
        <w:t xml:space="preserve">                         wartość oferty o najniższej cenie</w:t>
      </w:r>
    </w:p>
    <w:p w:rsidR="00315DA1" w:rsidRPr="00315DA1" w:rsidRDefault="00315DA1" w:rsidP="00315DA1">
      <w:pPr>
        <w:spacing w:line="276" w:lineRule="auto"/>
        <w:jc w:val="both"/>
        <w:rPr>
          <w:rFonts w:ascii="Tahoma" w:hAnsi="Tahoma" w:cs="Tahoma"/>
          <w:sz w:val="18"/>
        </w:rPr>
      </w:pPr>
      <w:r w:rsidRPr="00315DA1">
        <w:rPr>
          <w:rFonts w:ascii="Tahoma" w:hAnsi="Tahoma" w:cs="Tahoma"/>
          <w:sz w:val="18"/>
        </w:rPr>
        <w:t xml:space="preserve">                    ------------------------------------</w:t>
      </w:r>
      <w:r>
        <w:rPr>
          <w:rFonts w:ascii="Tahoma" w:hAnsi="Tahoma" w:cs="Tahoma"/>
          <w:sz w:val="18"/>
        </w:rPr>
        <w:t>---------------------  x       100</w:t>
      </w:r>
      <w:r w:rsidRPr="00315DA1">
        <w:rPr>
          <w:rFonts w:ascii="Tahoma" w:hAnsi="Tahoma" w:cs="Tahoma"/>
          <w:sz w:val="18"/>
        </w:rPr>
        <w:t xml:space="preserve"> punktów</w:t>
      </w:r>
    </w:p>
    <w:p w:rsidR="00315DA1" w:rsidRPr="00315DA1" w:rsidRDefault="00315DA1" w:rsidP="00315DA1">
      <w:pPr>
        <w:pStyle w:val="Style30"/>
        <w:widowControl/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315DA1">
        <w:rPr>
          <w:rFonts w:ascii="Tahoma" w:hAnsi="Tahoma" w:cs="Tahoma"/>
          <w:sz w:val="18"/>
        </w:rPr>
        <w:t xml:space="preserve">                                wartość oferty badanej</w:t>
      </w:r>
    </w:p>
    <w:p w:rsidR="00A343CC" w:rsidRPr="00315DA1" w:rsidRDefault="00A343CC" w:rsidP="00315DA1">
      <w:pPr>
        <w:tabs>
          <w:tab w:val="num" w:pos="284"/>
        </w:tabs>
        <w:spacing w:line="276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A343CC" w:rsidRDefault="00A343CC" w:rsidP="00315DA1">
      <w:pPr>
        <w:tabs>
          <w:tab w:val="num" w:pos="284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15DA1">
        <w:rPr>
          <w:rFonts w:ascii="Tahoma" w:hAnsi="Tahoma" w:cs="Tahoma"/>
          <w:sz w:val="18"/>
          <w:szCs w:val="18"/>
        </w:rPr>
        <w:t>2. Za ofertę najkorzystniejszą uznana zostanie oferta, która w sumie uzyska największą ilość punktów. Przy dokonywaniu</w:t>
      </w:r>
      <w:r w:rsidRPr="00983C1A">
        <w:rPr>
          <w:rFonts w:ascii="Tahoma" w:hAnsi="Tahoma" w:cs="Tahoma"/>
          <w:sz w:val="18"/>
          <w:szCs w:val="18"/>
        </w:rPr>
        <w:t xml:space="preserve"> wyboru oferty Zamawiający stosował będzie wyłącznie kryt</w:t>
      </w:r>
      <w:r w:rsidR="00094E54">
        <w:rPr>
          <w:rFonts w:ascii="Tahoma" w:hAnsi="Tahoma" w:cs="Tahoma"/>
          <w:sz w:val="18"/>
          <w:szCs w:val="18"/>
        </w:rPr>
        <w:t>eria określone w niniejszej SWKO</w:t>
      </w:r>
      <w:r w:rsidRPr="00983C1A">
        <w:rPr>
          <w:rFonts w:ascii="Tahoma" w:hAnsi="Tahoma" w:cs="Tahoma"/>
          <w:sz w:val="18"/>
          <w:szCs w:val="18"/>
        </w:rPr>
        <w:t>.</w:t>
      </w:r>
    </w:p>
    <w:p w:rsidR="0052557B" w:rsidRPr="00AF5387" w:rsidRDefault="0052557B" w:rsidP="00544647">
      <w:pPr>
        <w:pStyle w:val="Style6"/>
        <w:widowControl/>
        <w:spacing w:line="240" w:lineRule="exact"/>
        <w:ind w:right="24"/>
        <w:rPr>
          <w:rFonts w:ascii="Tahoma" w:hAnsi="Tahoma" w:cs="Tahoma"/>
          <w:sz w:val="18"/>
          <w:szCs w:val="18"/>
          <w:highlight w:val="red"/>
        </w:rPr>
      </w:pPr>
    </w:p>
    <w:p w:rsidR="0052557B" w:rsidRPr="007715B9" w:rsidRDefault="0052557B" w:rsidP="00111AD2">
      <w:pPr>
        <w:widowControl/>
        <w:tabs>
          <w:tab w:val="left" w:pos="9639"/>
        </w:tabs>
        <w:spacing w:before="29" w:line="283" w:lineRule="exact"/>
        <w:ind w:right="73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VIII</w:t>
      </w:r>
    </w:p>
    <w:p w:rsidR="0052557B" w:rsidRPr="007715B9" w:rsidRDefault="0052557B" w:rsidP="00B471D6">
      <w:pPr>
        <w:pStyle w:val="Style15"/>
        <w:widowControl/>
        <w:tabs>
          <w:tab w:val="left" w:pos="284"/>
        </w:tabs>
        <w:spacing w:line="278" w:lineRule="exact"/>
        <w:ind w:left="284" w:firstLine="0"/>
        <w:rPr>
          <w:rFonts w:ascii="Tahoma" w:hAnsi="Tahoma" w:cs="Tahoma"/>
          <w:sz w:val="18"/>
          <w:szCs w:val="18"/>
        </w:rPr>
      </w:pPr>
    </w:p>
    <w:p w:rsidR="0052557B" w:rsidRPr="007715B9" w:rsidRDefault="0052557B" w:rsidP="00B471D6">
      <w:pPr>
        <w:pStyle w:val="Style15"/>
        <w:widowControl/>
        <w:tabs>
          <w:tab w:val="left" w:pos="706"/>
        </w:tabs>
        <w:spacing w:line="278" w:lineRule="exact"/>
        <w:ind w:left="346" w:firstLine="0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IX</w:t>
      </w:r>
    </w:p>
    <w:p w:rsidR="0052557B" w:rsidRPr="007715B9" w:rsidRDefault="0052557B" w:rsidP="00B471D6">
      <w:pPr>
        <w:pStyle w:val="Style15"/>
        <w:widowControl/>
        <w:tabs>
          <w:tab w:val="left" w:pos="706"/>
        </w:tabs>
        <w:spacing w:line="278" w:lineRule="exact"/>
        <w:ind w:left="346" w:firstLine="0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lastRenderedPageBreak/>
        <w:t>MIEJSCE I TERMIN SKŁADANIA OFERT</w:t>
      </w:r>
    </w:p>
    <w:p w:rsidR="0052557B" w:rsidRPr="007715B9" w:rsidRDefault="0052557B" w:rsidP="005B3130">
      <w:pPr>
        <w:pStyle w:val="Style15"/>
        <w:widowControl/>
        <w:numPr>
          <w:ilvl w:val="0"/>
          <w:numId w:val="26"/>
        </w:numPr>
        <w:tabs>
          <w:tab w:val="left" w:pos="284"/>
        </w:tabs>
        <w:spacing w:line="274" w:lineRule="exact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Ofertę należy złożyć w zamkniętej kopercie w formie pisemnej pod rygorem nieważności, wraz z adnotacją „Konkurs ofert na udzielanie świadczeń zdrowotnych w zakresie wykon</w:t>
      </w:r>
      <w:r w:rsidR="00B471D6">
        <w:rPr>
          <w:rStyle w:val="FontStyle61"/>
          <w:rFonts w:ascii="Tahoma" w:hAnsi="Tahoma" w:cs="Tahoma"/>
          <w:sz w:val="18"/>
          <w:szCs w:val="18"/>
        </w:rPr>
        <w:t>ywania</w:t>
      </w:r>
      <w:r w:rsidR="00A51AE2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A51AE2" w:rsidRPr="00A51AE2">
        <w:rPr>
          <w:rStyle w:val="FontStyle86"/>
          <w:rFonts w:ascii="Tahoma" w:hAnsi="Tahoma" w:cs="Tahoma"/>
          <w:b w:val="0"/>
          <w:sz w:val="18"/>
          <w:szCs w:val="18"/>
        </w:rPr>
        <w:t>badań histopatologicznych, cytologicznych oraz innych badań z zakresu patomorfologii wraz z ich transportem oraz badań histopatologicznych śródoperacyjnych dla pacjentów</w:t>
      </w:r>
      <w:r w:rsidR="00B471D6" w:rsidRPr="00A51AE2">
        <w:rPr>
          <w:rStyle w:val="FontStyle61"/>
          <w:rFonts w:ascii="Tahoma" w:hAnsi="Tahoma" w:cs="Tahoma"/>
          <w:b/>
          <w:sz w:val="18"/>
          <w:szCs w:val="18"/>
        </w:rPr>
        <w:t xml:space="preserve"> </w:t>
      </w:r>
      <w:r w:rsidRPr="007715B9">
        <w:rPr>
          <w:rStyle w:val="FontStyle61"/>
          <w:rFonts w:ascii="Tahoma" w:hAnsi="Tahoma" w:cs="Tahoma"/>
          <w:sz w:val="18"/>
          <w:szCs w:val="18"/>
        </w:rPr>
        <w:t>Wielospecjalistycznego Szpitala SP ZOZ w Zgorzelcu" oraz pieczęcią Oferenta. Ofertę sporządza się w języku polskim.</w:t>
      </w:r>
    </w:p>
    <w:p w:rsidR="0052557B" w:rsidRPr="007715B9" w:rsidRDefault="0052557B" w:rsidP="005B3130">
      <w:pPr>
        <w:pStyle w:val="Style15"/>
        <w:widowControl/>
        <w:numPr>
          <w:ilvl w:val="0"/>
          <w:numId w:val="26"/>
        </w:numPr>
        <w:tabs>
          <w:tab w:val="left" w:pos="284"/>
        </w:tabs>
        <w:spacing w:line="274" w:lineRule="exact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Oferty należy </w:t>
      </w:r>
      <w:r w:rsidR="005B3130">
        <w:rPr>
          <w:rStyle w:val="FontStyle61"/>
          <w:rFonts w:ascii="Tahoma" w:hAnsi="Tahoma" w:cs="Tahoma"/>
          <w:sz w:val="18"/>
          <w:szCs w:val="18"/>
        </w:rPr>
        <w:t xml:space="preserve">złożyć w Dziale Zamówień Publicznych i Zaopatrzenia – pokój 13-14, 59-900 Zgorzelec, ul. Lubańska 11-12 </w:t>
      </w:r>
      <w:r w:rsidRPr="007715B9">
        <w:rPr>
          <w:rStyle w:val="FontStyle61"/>
          <w:rFonts w:ascii="Tahoma" w:hAnsi="Tahoma" w:cs="Tahoma"/>
          <w:sz w:val="18"/>
          <w:szCs w:val="18"/>
        </w:rPr>
        <w:t>lub nadać w formie przesyłki pocztowej</w:t>
      </w:r>
      <w:r w:rsidR="005B3130">
        <w:rPr>
          <w:rStyle w:val="FontStyle61"/>
          <w:rFonts w:ascii="Tahoma" w:hAnsi="Tahoma" w:cs="Tahoma"/>
          <w:sz w:val="18"/>
          <w:szCs w:val="18"/>
        </w:rPr>
        <w:t xml:space="preserve"> na wskazany adres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. Termin składania ofert upływa </w:t>
      </w:r>
      <w:r w:rsidRPr="007715B9">
        <w:rPr>
          <w:rStyle w:val="FontStyle86"/>
          <w:rFonts w:ascii="Tahoma" w:hAnsi="Tahoma" w:cs="Tahoma"/>
          <w:sz w:val="18"/>
          <w:szCs w:val="18"/>
        </w:rPr>
        <w:t xml:space="preserve">w dniu </w:t>
      </w:r>
      <w:r w:rsidR="006F1479">
        <w:rPr>
          <w:rStyle w:val="FontStyle86"/>
          <w:rFonts w:ascii="Tahoma" w:hAnsi="Tahoma" w:cs="Tahoma"/>
          <w:sz w:val="18"/>
          <w:szCs w:val="18"/>
        </w:rPr>
        <w:t>25</w:t>
      </w:r>
      <w:r w:rsidR="005B3130">
        <w:rPr>
          <w:rStyle w:val="FontStyle86"/>
          <w:rFonts w:ascii="Tahoma" w:hAnsi="Tahoma" w:cs="Tahoma"/>
          <w:sz w:val="18"/>
          <w:szCs w:val="18"/>
        </w:rPr>
        <w:t>.</w:t>
      </w:r>
      <w:r w:rsidR="006F1479">
        <w:rPr>
          <w:rStyle w:val="FontStyle86"/>
          <w:rFonts w:ascii="Tahoma" w:hAnsi="Tahoma" w:cs="Tahoma"/>
          <w:sz w:val="18"/>
          <w:szCs w:val="18"/>
        </w:rPr>
        <w:t>04</w:t>
      </w:r>
      <w:r w:rsidR="005B3130">
        <w:rPr>
          <w:rStyle w:val="FontStyle86"/>
          <w:rFonts w:ascii="Tahoma" w:hAnsi="Tahoma" w:cs="Tahoma"/>
          <w:sz w:val="18"/>
          <w:szCs w:val="18"/>
        </w:rPr>
        <w:t>.2018r.</w:t>
      </w:r>
      <w:r w:rsidRPr="007715B9">
        <w:rPr>
          <w:rStyle w:val="FontStyle86"/>
          <w:rFonts w:ascii="Tahoma" w:hAnsi="Tahoma" w:cs="Tahoma"/>
          <w:sz w:val="18"/>
          <w:szCs w:val="18"/>
        </w:rPr>
        <w:t xml:space="preserve">, o godzinie </w:t>
      </w:r>
      <w:r w:rsidR="005B3130">
        <w:rPr>
          <w:rStyle w:val="FontStyle86"/>
          <w:rFonts w:ascii="Tahoma" w:hAnsi="Tahoma" w:cs="Tahoma"/>
          <w:sz w:val="18"/>
          <w:szCs w:val="18"/>
        </w:rPr>
        <w:t>12:00</w:t>
      </w:r>
      <w:r w:rsidRPr="007715B9">
        <w:rPr>
          <w:rStyle w:val="FontStyle86"/>
          <w:rFonts w:ascii="Tahoma" w:hAnsi="Tahoma" w:cs="Tahoma"/>
          <w:sz w:val="18"/>
          <w:szCs w:val="18"/>
        </w:rPr>
        <w:t>.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</w:t>
      </w:r>
    </w:p>
    <w:p w:rsidR="0052557B" w:rsidRPr="007715B9" w:rsidRDefault="0052557B" w:rsidP="005B3130">
      <w:pPr>
        <w:pStyle w:val="Style15"/>
        <w:widowControl/>
        <w:numPr>
          <w:ilvl w:val="0"/>
          <w:numId w:val="26"/>
        </w:numPr>
        <w:tabs>
          <w:tab w:val="left" w:pos="284"/>
        </w:tabs>
        <w:spacing w:line="274" w:lineRule="exact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Oferty nadane jako przesyłka pocztowa, które wpłyną po terminie składania ofert, jak również oferty złożone </w:t>
      </w:r>
      <w:r w:rsidR="005B3130">
        <w:rPr>
          <w:rStyle w:val="FontStyle61"/>
          <w:rFonts w:ascii="Tahoma" w:hAnsi="Tahoma" w:cs="Tahoma"/>
          <w:sz w:val="18"/>
          <w:szCs w:val="18"/>
        </w:rPr>
        <w:t xml:space="preserve">osobiście </w:t>
      </w:r>
      <w:r w:rsidRPr="007715B9">
        <w:rPr>
          <w:rStyle w:val="FontStyle61"/>
          <w:rFonts w:ascii="Tahoma" w:hAnsi="Tahoma" w:cs="Tahoma"/>
          <w:sz w:val="18"/>
          <w:szCs w:val="18"/>
        </w:rPr>
        <w:t>po terminie składania ofert, zostaną odrzucone.</w:t>
      </w:r>
    </w:p>
    <w:p w:rsidR="0052557B" w:rsidRPr="007715B9" w:rsidRDefault="0052557B" w:rsidP="00544647">
      <w:pPr>
        <w:pStyle w:val="Style15"/>
        <w:widowControl/>
        <w:tabs>
          <w:tab w:val="left" w:pos="706"/>
        </w:tabs>
        <w:spacing w:line="274" w:lineRule="exact"/>
        <w:ind w:firstLine="0"/>
        <w:rPr>
          <w:rFonts w:ascii="Tahoma" w:hAnsi="Tahoma" w:cs="Tahoma"/>
          <w:sz w:val="18"/>
          <w:szCs w:val="18"/>
        </w:rPr>
      </w:pPr>
    </w:p>
    <w:p w:rsidR="0052557B" w:rsidRPr="007715B9" w:rsidRDefault="0052557B" w:rsidP="008F0463">
      <w:pPr>
        <w:pStyle w:val="Style6"/>
        <w:widowControl/>
        <w:spacing w:before="53" w:line="240" w:lineRule="auto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X</w:t>
      </w:r>
    </w:p>
    <w:p w:rsidR="0052557B" w:rsidRPr="007715B9" w:rsidRDefault="0052557B" w:rsidP="008F0463">
      <w:pPr>
        <w:pStyle w:val="Style6"/>
        <w:widowControl/>
        <w:spacing w:before="29" w:line="240" w:lineRule="auto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OTWARCIE OFERT</w:t>
      </w:r>
    </w:p>
    <w:p w:rsidR="0052557B" w:rsidRPr="007715B9" w:rsidRDefault="0052557B" w:rsidP="008F0463">
      <w:pPr>
        <w:pStyle w:val="Style15"/>
        <w:widowControl/>
        <w:numPr>
          <w:ilvl w:val="0"/>
          <w:numId w:val="32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Otwarcie ofert nastąpi w </w:t>
      </w:r>
      <w:r w:rsidR="008F0463">
        <w:rPr>
          <w:rStyle w:val="FontStyle61"/>
          <w:rFonts w:ascii="Tahoma" w:hAnsi="Tahoma" w:cs="Tahoma"/>
          <w:sz w:val="18"/>
          <w:szCs w:val="18"/>
        </w:rPr>
        <w:t>sekretariacie Zamawiającego (tj. siedziba Zamawiającego – budynek administracji ul. Lubańska 11-12, 59-900 Zgorzelec,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AF0B70">
        <w:rPr>
          <w:rStyle w:val="FontStyle86"/>
          <w:rFonts w:ascii="Tahoma" w:hAnsi="Tahoma" w:cs="Tahoma"/>
          <w:sz w:val="18"/>
          <w:szCs w:val="18"/>
        </w:rPr>
        <w:t>w dniu 25</w:t>
      </w:r>
      <w:r w:rsidR="008F0463">
        <w:rPr>
          <w:rStyle w:val="FontStyle86"/>
          <w:rFonts w:ascii="Tahoma" w:hAnsi="Tahoma" w:cs="Tahoma"/>
          <w:sz w:val="18"/>
          <w:szCs w:val="18"/>
        </w:rPr>
        <w:t>.</w:t>
      </w:r>
      <w:r w:rsidR="00AF0B70">
        <w:rPr>
          <w:rStyle w:val="FontStyle86"/>
          <w:rFonts w:ascii="Tahoma" w:hAnsi="Tahoma" w:cs="Tahoma"/>
          <w:sz w:val="18"/>
          <w:szCs w:val="18"/>
        </w:rPr>
        <w:t>04</w:t>
      </w:r>
      <w:r w:rsidR="008F0463">
        <w:rPr>
          <w:rStyle w:val="FontStyle86"/>
          <w:rFonts w:ascii="Tahoma" w:hAnsi="Tahoma" w:cs="Tahoma"/>
          <w:sz w:val="18"/>
          <w:szCs w:val="18"/>
        </w:rPr>
        <w:t>.2018r.</w:t>
      </w:r>
      <w:r w:rsidRPr="007715B9">
        <w:rPr>
          <w:rStyle w:val="FontStyle86"/>
          <w:rFonts w:ascii="Tahoma" w:hAnsi="Tahoma" w:cs="Tahoma"/>
          <w:sz w:val="18"/>
          <w:szCs w:val="18"/>
        </w:rPr>
        <w:t xml:space="preserve">, o godzinie </w:t>
      </w:r>
      <w:r w:rsidR="008F0463">
        <w:rPr>
          <w:rStyle w:val="FontStyle86"/>
          <w:rFonts w:ascii="Tahoma" w:hAnsi="Tahoma" w:cs="Tahoma"/>
          <w:sz w:val="18"/>
          <w:szCs w:val="18"/>
        </w:rPr>
        <w:t>12:30</w:t>
      </w:r>
      <w:r w:rsidRPr="007715B9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8F0463">
      <w:pPr>
        <w:pStyle w:val="Style15"/>
        <w:widowControl/>
        <w:numPr>
          <w:ilvl w:val="0"/>
          <w:numId w:val="32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Otwarcie ofert odbędzie się w obecności wszystkich przybyłych Oferentów, którzy będą mogli uczestniczyć w części jawnej konkursu.</w:t>
      </w:r>
    </w:p>
    <w:p w:rsidR="0052557B" w:rsidRPr="007715B9" w:rsidRDefault="0052557B" w:rsidP="008F0463">
      <w:pPr>
        <w:pStyle w:val="Style15"/>
        <w:widowControl/>
        <w:numPr>
          <w:ilvl w:val="0"/>
          <w:numId w:val="32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Termin związania ofertą wynosi 30 dni od daty </w:t>
      </w:r>
      <w:r w:rsidR="008428C6">
        <w:rPr>
          <w:rStyle w:val="FontStyle61"/>
          <w:rFonts w:ascii="Tahoma" w:hAnsi="Tahoma" w:cs="Tahoma"/>
          <w:sz w:val="18"/>
          <w:szCs w:val="18"/>
        </w:rPr>
        <w:t xml:space="preserve">upływu terminu </w:t>
      </w:r>
      <w:r w:rsidRPr="007715B9">
        <w:rPr>
          <w:rStyle w:val="FontStyle61"/>
          <w:rFonts w:ascii="Tahoma" w:hAnsi="Tahoma" w:cs="Tahoma"/>
          <w:sz w:val="18"/>
          <w:szCs w:val="18"/>
        </w:rPr>
        <w:t>składania ofert.</w:t>
      </w:r>
    </w:p>
    <w:p w:rsidR="0052557B" w:rsidRPr="007715B9" w:rsidRDefault="0052557B" w:rsidP="00544647">
      <w:pPr>
        <w:pStyle w:val="Style6"/>
        <w:widowControl/>
        <w:spacing w:line="240" w:lineRule="exact"/>
        <w:rPr>
          <w:rFonts w:ascii="Tahoma" w:hAnsi="Tahoma" w:cs="Tahoma"/>
          <w:sz w:val="18"/>
          <w:szCs w:val="18"/>
        </w:rPr>
      </w:pPr>
    </w:p>
    <w:p w:rsidR="0052557B" w:rsidRPr="007715B9" w:rsidRDefault="0052557B" w:rsidP="008F0463">
      <w:pPr>
        <w:pStyle w:val="Style6"/>
        <w:widowControl/>
        <w:spacing w:before="53" w:line="240" w:lineRule="auto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XI</w:t>
      </w:r>
    </w:p>
    <w:p w:rsidR="0052557B" w:rsidRPr="007715B9" w:rsidRDefault="0052557B" w:rsidP="008F0463">
      <w:pPr>
        <w:pStyle w:val="Style6"/>
        <w:widowControl/>
        <w:spacing w:before="29" w:line="240" w:lineRule="auto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MIEJSCE I TERMIN ROZSTRZYGNIĘCIA KONKURSU</w:t>
      </w:r>
    </w:p>
    <w:p w:rsidR="0052557B" w:rsidRPr="007715B9" w:rsidRDefault="0052557B" w:rsidP="008F0463">
      <w:pPr>
        <w:pStyle w:val="Style15"/>
        <w:widowControl/>
        <w:numPr>
          <w:ilvl w:val="0"/>
          <w:numId w:val="19"/>
        </w:numPr>
        <w:tabs>
          <w:tab w:val="clear" w:pos="288"/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Ogłoszenie o rozstrzygnięciu konkursu ofert zostanie umieszczone na tablicy ogłoszeń i stronie internetowej Udzielającego zamówienie.</w:t>
      </w:r>
    </w:p>
    <w:p w:rsidR="0052557B" w:rsidRPr="007715B9" w:rsidRDefault="0052557B" w:rsidP="008F0463">
      <w:pPr>
        <w:pStyle w:val="Style15"/>
        <w:widowControl/>
        <w:numPr>
          <w:ilvl w:val="0"/>
          <w:numId w:val="19"/>
        </w:numPr>
        <w:tabs>
          <w:tab w:val="clear" w:pos="288"/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Konkurs zostanie rozstr</w:t>
      </w:r>
      <w:r w:rsidR="00A811BF">
        <w:rPr>
          <w:rStyle w:val="FontStyle61"/>
          <w:rFonts w:ascii="Tahoma" w:hAnsi="Tahoma" w:cs="Tahoma"/>
          <w:sz w:val="18"/>
          <w:szCs w:val="18"/>
        </w:rPr>
        <w:t xml:space="preserve">zygnięty najpóźniej w terminie </w:t>
      </w:r>
      <w:r w:rsidR="00A51AE2">
        <w:rPr>
          <w:rStyle w:val="FontStyle61"/>
          <w:rFonts w:ascii="Tahoma" w:hAnsi="Tahoma" w:cs="Tahoma"/>
          <w:sz w:val="18"/>
          <w:szCs w:val="18"/>
        </w:rPr>
        <w:t>30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dni od daty, w której upływa termin składania ofert.</w:t>
      </w:r>
    </w:p>
    <w:p w:rsidR="0052557B" w:rsidRPr="007715B9" w:rsidRDefault="0052557B" w:rsidP="00544647">
      <w:pPr>
        <w:pStyle w:val="Style6"/>
        <w:widowControl/>
        <w:spacing w:line="240" w:lineRule="exact"/>
        <w:rPr>
          <w:rFonts w:ascii="Tahoma" w:hAnsi="Tahoma" w:cs="Tahoma"/>
          <w:sz w:val="18"/>
          <w:szCs w:val="18"/>
        </w:rPr>
      </w:pPr>
    </w:p>
    <w:p w:rsidR="0052557B" w:rsidRPr="007715B9" w:rsidRDefault="0052557B" w:rsidP="008F0463">
      <w:pPr>
        <w:pStyle w:val="Style6"/>
        <w:widowControl/>
        <w:spacing w:before="53" w:line="240" w:lineRule="auto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XII</w:t>
      </w:r>
    </w:p>
    <w:p w:rsidR="0052557B" w:rsidRPr="007715B9" w:rsidRDefault="0052557B" w:rsidP="008F0463">
      <w:pPr>
        <w:pStyle w:val="Style20"/>
        <w:widowControl/>
        <w:spacing w:before="29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66"/>
          <w:rFonts w:ascii="Tahoma" w:hAnsi="Tahoma" w:cs="Tahoma"/>
          <w:sz w:val="18"/>
          <w:szCs w:val="18"/>
        </w:rPr>
        <w:t>TRYB I ZAKRES PRAC KOMISJI KONKURSOWEJ</w:t>
      </w:r>
    </w:p>
    <w:p w:rsidR="0052557B" w:rsidRDefault="0052557B" w:rsidP="00320DD6">
      <w:pPr>
        <w:pStyle w:val="Style15"/>
        <w:widowControl/>
        <w:numPr>
          <w:ilvl w:val="0"/>
          <w:numId w:val="11"/>
        </w:numPr>
        <w:tabs>
          <w:tab w:val="left" w:pos="426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Konkurs przeprowadza Komisja </w:t>
      </w:r>
      <w:r w:rsidR="00DD7E1F">
        <w:rPr>
          <w:rStyle w:val="FontStyle61"/>
          <w:rFonts w:ascii="Tahoma" w:hAnsi="Tahoma" w:cs="Tahoma"/>
          <w:sz w:val="18"/>
          <w:szCs w:val="18"/>
        </w:rPr>
        <w:t xml:space="preserve">Konkursowa </w:t>
      </w:r>
      <w:r w:rsidRPr="007715B9">
        <w:rPr>
          <w:rStyle w:val="FontStyle61"/>
          <w:rFonts w:ascii="Tahoma" w:hAnsi="Tahoma" w:cs="Tahoma"/>
          <w:sz w:val="18"/>
          <w:szCs w:val="18"/>
        </w:rPr>
        <w:t>powołana przez Dyrektora Wielospecjalistycznego Szpitala</w:t>
      </w:r>
      <w:r w:rsidR="00320DD6">
        <w:rPr>
          <w:rStyle w:val="FontStyle61"/>
          <w:rFonts w:ascii="Tahoma" w:hAnsi="Tahoma" w:cs="Tahoma"/>
          <w:sz w:val="18"/>
          <w:szCs w:val="18"/>
        </w:rPr>
        <w:t xml:space="preserve"> –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SP</w:t>
      </w:r>
      <w:r w:rsidR="00320DD6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7715B9">
        <w:rPr>
          <w:rStyle w:val="FontStyle61"/>
          <w:rFonts w:ascii="Tahoma" w:hAnsi="Tahoma" w:cs="Tahoma"/>
          <w:sz w:val="18"/>
          <w:szCs w:val="18"/>
        </w:rPr>
        <w:t>ZOZ w Zgorzelcu.</w:t>
      </w:r>
    </w:p>
    <w:p w:rsidR="00DD7E1F" w:rsidRDefault="00DD7E1F" w:rsidP="00320DD6">
      <w:pPr>
        <w:pStyle w:val="Style15"/>
        <w:widowControl/>
        <w:numPr>
          <w:ilvl w:val="0"/>
          <w:numId w:val="11"/>
        </w:numPr>
        <w:tabs>
          <w:tab w:val="left" w:pos="426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DD7E1F">
        <w:rPr>
          <w:rStyle w:val="FontStyle61"/>
          <w:rFonts w:ascii="Tahoma" w:hAnsi="Tahoma" w:cs="Tahoma"/>
          <w:sz w:val="18"/>
          <w:szCs w:val="18"/>
        </w:rPr>
        <w:t>Komisja Konkursowa składać się będzie od 3 do 5 osób, spośród których Udzielający zamówienia wyznaczy Przewodniczącego.</w:t>
      </w:r>
    </w:p>
    <w:p w:rsidR="00DD7E1F" w:rsidRPr="00DD7E1F" w:rsidRDefault="00DD7E1F" w:rsidP="00DD7E1F">
      <w:pPr>
        <w:pStyle w:val="Style15"/>
        <w:widowControl/>
        <w:numPr>
          <w:ilvl w:val="0"/>
          <w:numId w:val="11"/>
        </w:numPr>
        <w:tabs>
          <w:tab w:val="left" w:pos="426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DD7E1F">
        <w:rPr>
          <w:rStyle w:val="FontStyle61"/>
          <w:rFonts w:ascii="Tahoma" w:hAnsi="Tahoma" w:cs="Tahoma"/>
          <w:sz w:val="18"/>
          <w:szCs w:val="18"/>
        </w:rPr>
        <w:t xml:space="preserve">Członek Komisji Konkursowej podlega wyłączeniu z udziału w pracach Komisji Konkursowej, gdy </w:t>
      </w:r>
      <w:r>
        <w:rPr>
          <w:rStyle w:val="FontStyle61"/>
          <w:rFonts w:ascii="Tahoma" w:hAnsi="Tahoma" w:cs="Tahoma"/>
          <w:sz w:val="18"/>
          <w:szCs w:val="18"/>
        </w:rPr>
        <w:t>O</w:t>
      </w:r>
      <w:r w:rsidRPr="00DD7E1F">
        <w:rPr>
          <w:rStyle w:val="FontStyle61"/>
          <w:rFonts w:ascii="Tahoma" w:hAnsi="Tahoma" w:cs="Tahoma"/>
          <w:sz w:val="18"/>
          <w:szCs w:val="18"/>
        </w:rPr>
        <w:t>ferentem jest:</w:t>
      </w:r>
    </w:p>
    <w:p w:rsidR="00DD7E1F" w:rsidRDefault="00DD7E1F" w:rsidP="00DD7E1F">
      <w:pPr>
        <w:pStyle w:val="Style15"/>
        <w:widowControl/>
        <w:tabs>
          <w:tab w:val="left" w:pos="426"/>
        </w:tabs>
        <w:spacing w:line="274" w:lineRule="exact"/>
        <w:ind w:left="284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a) </w:t>
      </w:r>
      <w:r w:rsidRPr="00DD7E1F">
        <w:rPr>
          <w:rStyle w:val="FontStyle61"/>
          <w:rFonts w:ascii="Tahoma" w:hAnsi="Tahoma" w:cs="Tahoma"/>
          <w:sz w:val="18"/>
          <w:szCs w:val="18"/>
        </w:rPr>
        <w:t>jego małżonek oraz krewny i powinowaty do drugiego stopnia,</w:t>
      </w:r>
    </w:p>
    <w:p w:rsidR="00DD7E1F" w:rsidRDefault="00DD7E1F" w:rsidP="00DD7E1F">
      <w:pPr>
        <w:pStyle w:val="Style15"/>
        <w:widowControl/>
        <w:tabs>
          <w:tab w:val="left" w:pos="426"/>
        </w:tabs>
        <w:spacing w:line="274" w:lineRule="exact"/>
        <w:ind w:left="284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b) </w:t>
      </w:r>
      <w:r w:rsidRPr="00DD7E1F">
        <w:rPr>
          <w:rStyle w:val="FontStyle61"/>
          <w:rFonts w:ascii="Tahoma" w:hAnsi="Tahoma" w:cs="Tahoma"/>
          <w:sz w:val="18"/>
          <w:szCs w:val="18"/>
        </w:rPr>
        <w:t xml:space="preserve">osoba związana z nim z tytułu przysposobienia, opieki lub kurateli, </w:t>
      </w:r>
    </w:p>
    <w:p w:rsidR="00DD7E1F" w:rsidRDefault="00DD7E1F" w:rsidP="00DD7E1F">
      <w:pPr>
        <w:pStyle w:val="Style15"/>
        <w:widowControl/>
        <w:tabs>
          <w:tab w:val="left" w:pos="426"/>
        </w:tabs>
        <w:spacing w:line="274" w:lineRule="exact"/>
        <w:ind w:left="284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c) </w:t>
      </w:r>
      <w:r w:rsidRPr="00DD7E1F">
        <w:rPr>
          <w:rStyle w:val="FontStyle61"/>
          <w:rFonts w:ascii="Tahoma" w:hAnsi="Tahoma" w:cs="Tahoma"/>
          <w:sz w:val="18"/>
          <w:szCs w:val="18"/>
        </w:rPr>
        <w:t>osoba pozostająca wobec niego w stosunku nadrzędności służbowej,</w:t>
      </w:r>
    </w:p>
    <w:p w:rsidR="00DD7E1F" w:rsidRPr="00DD7E1F" w:rsidRDefault="00DD7E1F" w:rsidP="00DD7E1F">
      <w:pPr>
        <w:pStyle w:val="Style15"/>
        <w:widowControl/>
        <w:tabs>
          <w:tab w:val="left" w:pos="426"/>
        </w:tabs>
        <w:spacing w:line="274" w:lineRule="exact"/>
        <w:ind w:left="284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d) </w:t>
      </w:r>
      <w:r w:rsidRPr="00DD7E1F">
        <w:rPr>
          <w:rStyle w:val="FontStyle61"/>
          <w:rFonts w:ascii="Tahoma" w:hAnsi="Tahoma" w:cs="Tahoma"/>
          <w:sz w:val="18"/>
          <w:szCs w:val="18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DD7E1F" w:rsidRPr="00DD7E1F" w:rsidRDefault="00DD7E1F" w:rsidP="00DD7E1F">
      <w:pPr>
        <w:pStyle w:val="Style15"/>
        <w:widowControl/>
        <w:numPr>
          <w:ilvl w:val="0"/>
          <w:numId w:val="11"/>
        </w:numPr>
        <w:tabs>
          <w:tab w:val="left" w:pos="426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DD7E1F">
        <w:rPr>
          <w:rStyle w:val="FontStyle61"/>
          <w:rFonts w:ascii="Tahoma" w:hAnsi="Tahoma" w:cs="Tahoma"/>
          <w:sz w:val="18"/>
          <w:szCs w:val="18"/>
        </w:rPr>
        <w:t xml:space="preserve">Dyrektor </w:t>
      </w:r>
      <w:proofErr w:type="spellStart"/>
      <w:r w:rsidR="007C13F1">
        <w:rPr>
          <w:rStyle w:val="FontStyle61"/>
          <w:rFonts w:ascii="Tahoma" w:hAnsi="Tahoma" w:cs="Tahoma"/>
          <w:sz w:val="18"/>
          <w:szCs w:val="18"/>
        </w:rPr>
        <w:t>WS-SPZOZ</w:t>
      </w:r>
      <w:proofErr w:type="spellEnd"/>
      <w:r w:rsidR="007C13F1">
        <w:rPr>
          <w:rStyle w:val="FontStyle61"/>
          <w:rFonts w:ascii="Tahoma" w:hAnsi="Tahoma" w:cs="Tahoma"/>
          <w:sz w:val="18"/>
          <w:szCs w:val="18"/>
        </w:rPr>
        <w:t xml:space="preserve"> w Zgorzelcu</w:t>
      </w:r>
      <w:r w:rsidRPr="00DD7E1F">
        <w:rPr>
          <w:rStyle w:val="FontStyle61"/>
          <w:rFonts w:ascii="Tahoma" w:hAnsi="Tahoma" w:cs="Tahoma"/>
          <w:sz w:val="18"/>
          <w:szCs w:val="18"/>
        </w:rPr>
        <w:t xml:space="preserve"> w sytuacji, o której mowa w ust.</w:t>
      </w:r>
      <w:r w:rsidR="007C13F1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DD7E1F">
        <w:rPr>
          <w:rStyle w:val="FontStyle61"/>
          <w:rFonts w:ascii="Tahoma" w:hAnsi="Tahoma" w:cs="Tahoma"/>
          <w:sz w:val="18"/>
          <w:szCs w:val="18"/>
        </w:rPr>
        <w:t>3 dokonuje wyłączenia i powołuje nowego członka Komisji Konkursowej.</w:t>
      </w:r>
    </w:p>
    <w:p w:rsidR="00DD7E1F" w:rsidRPr="00DD7E1F" w:rsidRDefault="00DD7E1F" w:rsidP="00DD7E1F">
      <w:pPr>
        <w:pStyle w:val="Style15"/>
        <w:widowControl/>
        <w:numPr>
          <w:ilvl w:val="0"/>
          <w:numId w:val="11"/>
        </w:numPr>
        <w:tabs>
          <w:tab w:val="left" w:pos="426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DD7E1F">
        <w:rPr>
          <w:rStyle w:val="FontStyle61"/>
          <w:rFonts w:ascii="Tahoma" w:hAnsi="Tahoma" w:cs="Tahoma"/>
          <w:sz w:val="18"/>
          <w:szCs w:val="18"/>
        </w:rPr>
        <w:t>Komisja Konkursowa rozwiązuje się z chwilą rozstrzygnięcia konkursu ofert.</w:t>
      </w:r>
    </w:p>
    <w:p w:rsidR="0052557B" w:rsidRPr="007715B9" w:rsidRDefault="0052557B" w:rsidP="00320DD6">
      <w:pPr>
        <w:pStyle w:val="Style15"/>
        <w:widowControl/>
        <w:numPr>
          <w:ilvl w:val="0"/>
          <w:numId w:val="11"/>
        </w:numPr>
        <w:tabs>
          <w:tab w:val="left" w:pos="426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Komisja konkursowa, mając na celu rozstrzygnięcie konkursu ofert, dokonuje następujących czynności:</w:t>
      </w:r>
    </w:p>
    <w:p w:rsidR="0052557B" w:rsidRPr="007715B9" w:rsidRDefault="0052557B" w:rsidP="00320DD6">
      <w:pPr>
        <w:pStyle w:val="Style15"/>
        <w:widowControl/>
        <w:numPr>
          <w:ilvl w:val="0"/>
          <w:numId w:val="14"/>
        </w:numPr>
        <w:tabs>
          <w:tab w:val="clear" w:pos="365"/>
          <w:tab w:val="left" w:pos="426"/>
          <w:tab w:val="num" w:pos="567"/>
          <w:tab w:val="left" w:pos="1205"/>
        </w:tabs>
        <w:spacing w:line="274" w:lineRule="exact"/>
        <w:ind w:left="567" w:hanging="283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Stwierdza prawidłowość ogłoszenia konkursu oraz liczbę otrzymanych ofert.</w:t>
      </w:r>
    </w:p>
    <w:p w:rsidR="0052557B" w:rsidRPr="007715B9" w:rsidRDefault="0052557B" w:rsidP="00320DD6">
      <w:pPr>
        <w:pStyle w:val="Style15"/>
        <w:widowControl/>
        <w:numPr>
          <w:ilvl w:val="0"/>
          <w:numId w:val="14"/>
        </w:numPr>
        <w:tabs>
          <w:tab w:val="clear" w:pos="365"/>
          <w:tab w:val="left" w:pos="426"/>
          <w:tab w:val="num" w:pos="567"/>
          <w:tab w:val="left" w:pos="1205"/>
        </w:tabs>
        <w:spacing w:line="274" w:lineRule="exact"/>
        <w:ind w:left="567" w:hanging="283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Otwiera koperty z ofertami.</w:t>
      </w:r>
    </w:p>
    <w:p w:rsidR="0052557B" w:rsidRPr="007715B9" w:rsidRDefault="0052557B" w:rsidP="00320DD6">
      <w:pPr>
        <w:pStyle w:val="Style15"/>
        <w:widowControl/>
        <w:numPr>
          <w:ilvl w:val="0"/>
          <w:numId w:val="14"/>
        </w:numPr>
        <w:tabs>
          <w:tab w:val="clear" w:pos="365"/>
          <w:tab w:val="left" w:pos="426"/>
          <w:tab w:val="num" w:pos="567"/>
          <w:tab w:val="left" w:pos="1205"/>
        </w:tabs>
        <w:spacing w:before="10" w:line="274" w:lineRule="exact"/>
        <w:ind w:left="567" w:hanging="283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Ustala, które z ofert spełniają warunki określone w </w:t>
      </w:r>
      <w:r w:rsidR="00545159">
        <w:rPr>
          <w:rStyle w:val="FontStyle61"/>
          <w:rFonts w:ascii="Tahoma" w:hAnsi="Tahoma" w:cs="Tahoma"/>
          <w:sz w:val="18"/>
          <w:szCs w:val="18"/>
        </w:rPr>
        <w:t>SWKO</w:t>
      </w:r>
      <w:r w:rsidRPr="007715B9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320DD6">
      <w:pPr>
        <w:pStyle w:val="Style15"/>
        <w:widowControl/>
        <w:numPr>
          <w:ilvl w:val="0"/>
          <w:numId w:val="14"/>
        </w:numPr>
        <w:tabs>
          <w:tab w:val="clear" w:pos="365"/>
          <w:tab w:val="left" w:pos="426"/>
          <w:tab w:val="num" w:pos="567"/>
          <w:tab w:val="left" w:pos="1205"/>
        </w:tabs>
        <w:spacing w:before="5" w:line="274" w:lineRule="exact"/>
        <w:ind w:left="567" w:hanging="283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Odrzuca oferty nieodpowiadające warunkom określonym w </w:t>
      </w:r>
      <w:r w:rsidR="00545159">
        <w:rPr>
          <w:rStyle w:val="FontStyle61"/>
          <w:rFonts w:ascii="Tahoma" w:hAnsi="Tahoma" w:cs="Tahoma"/>
          <w:sz w:val="18"/>
          <w:szCs w:val="18"/>
        </w:rPr>
        <w:t>SWKO</w:t>
      </w:r>
      <w:r w:rsidRPr="007715B9">
        <w:rPr>
          <w:rStyle w:val="FontStyle86"/>
          <w:rFonts w:ascii="Tahoma" w:hAnsi="Tahoma" w:cs="Tahoma"/>
          <w:sz w:val="18"/>
          <w:szCs w:val="18"/>
        </w:rPr>
        <w:t xml:space="preserve"> </w:t>
      </w:r>
      <w:r w:rsidRPr="007715B9">
        <w:rPr>
          <w:rStyle w:val="FontStyle61"/>
          <w:rFonts w:ascii="Tahoma" w:hAnsi="Tahoma" w:cs="Tahoma"/>
          <w:sz w:val="18"/>
          <w:szCs w:val="18"/>
        </w:rPr>
        <w:t>lub:</w:t>
      </w:r>
    </w:p>
    <w:p w:rsidR="0052557B" w:rsidRDefault="00683219" w:rsidP="00683219">
      <w:pPr>
        <w:pStyle w:val="Style15"/>
        <w:widowControl/>
        <w:tabs>
          <w:tab w:val="left" w:pos="426"/>
          <w:tab w:val="left" w:pos="1205"/>
        </w:tabs>
        <w:spacing w:line="274" w:lineRule="exact"/>
        <w:ind w:left="567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-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zgłoszone po wyznaczonym terminie,</w:t>
      </w:r>
    </w:p>
    <w:p w:rsidR="0052557B" w:rsidRDefault="00683219" w:rsidP="00683219">
      <w:pPr>
        <w:pStyle w:val="Style15"/>
        <w:widowControl/>
        <w:tabs>
          <w:tab w:val="left" w:pos="426"/>
          <w:tab w:val="left" w:pos="1205"/>
        </w:tabs>
        <w:spacing w:line="274" w:lineRule="exact"/>
        <w:ind w:left="567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-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zawierającą nieprawdziwe informacje,</w:t>
      </w:r>
    </w:p>
    <w:p w:rsidR="00683219" w:rsidRDefault="00683219" w:rsidP="00683219">
      <w:pPr>
        <w:pStyle w:val="Style15"/>
        <w:widowControl/>
        <w:tabs>
          <w:tab w:val="left" w:pos="426"/>
          <w:tab w:val="left" w:pos="1205"/>
        </w:tabs>
        <w:spacing w:line="274" w:lineRule="exact"/>
        <w:ind w:left="567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-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jeżeli ofe</w:t>
      </w:r>
      <w:r>
        <w:rPr>
          <w:rStyle w:val="FontStyle61"/>
          <w:rFonts w:ascii="Tahoma" w:hAnsi="Tahoma" w:cs="Tahoma"/>
          <w:sz w:val="18"/>
          <w:szCs w:val="18"/>
        </w:rPr>
        <w:t xml:space="preserve">rent nie określił przedmiotu oferty lub nie podał </w:t>
      </w:r>
      <w:r w:rsidR="00A51AE2">
        <w:rPr>
          <w:rStyle w:val="FontStyle61"/>
          <w:rFonts w:ascii="Tahoma" w:hAnsi="Tahoma" w:cs="Tahoma"/>
          <w:sz w:val="18"/>
          <w:szCs w:val="18"/>
        </w:rPr>
        <w:t>ceny oferty</w:t>
      </w:r>
      <w:r>
        <w:rPr>
          <w:rStyle w:val="FontStyle61"/>
          <w:rFonts w:ascii="Tahoma" w:hAnsi="Tahoma" w:cs="Tahoma"/>
          <w:sz w:val="18"/>
          <w:szCs w:val="18"/>
        </w:rPr>
        <w:t>,</w:t>
      </w:r>
    </w:p>
    <w:p w:rsidR="0052557B" w:rsidRDefault="00683219" w:rsidP="00683219">
      <w:pPr>
        <w:pStyle w:val="Style15"/>
        <w:widowControl/>
        <w:tabs>
          <w:tab w:val="left" w:pos="426"/>
          <w:tab w:val="left" w:pos="1205"/>
        </w:tabs>
        <w:spacing w:line="274" w:lineRule="exact"/>
        <w:ind w:left="567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-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jeżeli </w:t>
      </w:r>
      <w:r w:rsidR="008428C6">
        <w:rPr>
          <w:rStyle w:val="FontStyle61"/>
          <w:rFonts w:ascii="Tahoma" w:hAnsi="Tahoma" w:cs="Tahoma"/>
          <w:sz w:val="18"/>
          <w:szCs w:val="18"/>
        </w:rPr>
        <w:t xml:space="preserve">oferta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zawiera rażąco niską cenę w stosunku do przedmiotu zamówienia,</w:t>
      </w:r>
    </w:p>
    <w:p w:rsidR="00683219" w:rsidRDefault="00683219" w:rsidP="00683219">
      <w:pPr>
        <w:pStyle w:val="Style15"/>
        <w:widowControl/>
        <w:tabs>
          <w:tab w:val="left" w:pos="426"/>
          <w:tab w:val="left" w:pos="1205"/>
        </w:tabs>
        <w:spacing w:line="274" w:lineRule="exact"/>
        <w:ind w:left="567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- jeżeli </w:t>
      </w:r>
      <w:r w:rsidR="008428C6">
        <w:rPr>
          <w:rStyle w:val="FontStyle61"/>
          <w:rFonts w:ascii="Tahoma" w:hAnsi="Tahoma" w:cs="Tahoma"/>
          <w:sz w:val="18"/>
          <w:szCs w:val="18"/>
        </w:rPr>
        <w:t xml:space="preserve">oferta </w:t>
      </w:r>
      <w:r>
        <w:rPr>
          <w:rStyle w:val="FontStyle61"/>
          <w:rFonts w:ascii="Tahoma" w:hAnsi="Tahoma" w:cs="Tahoma"/>
          <w:sz w:val="18"/>
          <w:szCs w:val="18"/>
        </w:rPr>
        <w:t>jest nieważna na podstawie odrębnych przepisów,</w:t>
      </w:r>
    </w:p>
    <w:p w:rsidR="00683219" w:rsidRDefault="00683219" w:rsidP="00683219">
      <w:pPr>
        <w:pStyle w:val="Style15"/>
        <w:widowControl/>
        <w:tabs>
          <w:tab w:val="left" w:pos="426"/>
          <w:tab w:val="left" w:pos="1205"/>
        </w:tabs>
        <w:spacing w:line="274" w:lineRule="exact"/>
        <w:ind w:left="567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>- jeżeli Oferent złożył ofert</w:t>
      </w:r>
      <w:r w:rsidR="008428C6">
        <w:rPr>
          <w:rStyle w:val="FontStyle61"/>
          <w:rFonts w:ascii="Tahoma" w:hAnsi="Tahoma" w:cs="Tahoma"/>
          <w:sz w:val="18"/>
          <w:szCs w:val="18"/>
        </w:rPr>
        <w:t>ę</w:t>
      </w:r>
      <w:r>
        <w:rPr>
          <w:rStyle w:val="FontStyle61"/>
          <w:rFonts w:ascii="Tahoma" w:hAnsi="Tahoma" w:cs="Tahoma"/>
          <w:sz w:val="18"/>
          <w:szCs w:val="18"/>
        </w:rPr>
        <w:t xml:space="preserve"> alternatywną,</w:t>
      </w:r>
    </w:p>
    <w:p w:rsidR="0052557B" w:rsidRDefault="00683219" w:rsidP="00683219">
      <w:pPr>
        <w:pStyle w:val="Style15"/>
        <w:widowControl/>
        <w:tabs>
          <w:tab w:val="left" w:pos="426"/>
          <w:tab w:val="left" w:pos="1205"/>
        </w:tabs>
        <w:spacing w:line="274" w:lineRule="exact"/>
        <w:ind w:left="567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jeżeli oferent lub oferta nie spełniają wymaganych warunków określonych w przepisach prawa oraz </w:t>
      </w:r>
      <w:r>
        <w:rPr>
          <w:rStyle w:val="FontStyle61"/>
          <w:rFonts w:ascii="Tahoma" w:hAnsi="Tahoma" w:cs="Tahoma"/>
          <w:sz w:val="18"/>
          <w:szCs w:val="18"/>
        </w:rPr>
        <w:t>szczegółowych warunkach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 </w:t>
      </w:r>
      <w:r>
        <w:rPr>
          <w:rStyle w:val="FontStyle61"/>
          <w:rFonts w:ascii="Tahoma" w:hAnsi="Tahoma" w:cs="Tahoma"/>
          <w:sz w:val="18"/>
          <w:szCs w:val="18"/>
        </w:rPr>
        <w:t xml:space="preserve">umów o udzielanie świadczeń opieki zdrowotnej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określonych przez </w:t>
      </w:r>
      <w:r>
        <w:rPr>
          <w:rStyle w:val="FontStyle61"/>
          <w:rFonts w:ascii="Tahoma" w:hAnsi="Tahoma" w:cs="Tahoma"/>
          <w:sz w:val="18"/>
          <w:szCs w:val="18"/>
        </w:rPr>
        <w:t xml:space="preserve">Dyrektora </w:t>
      </w:r>
      <w:proofErr w:type="spellStart"/>
      <w:r>
        <w:rPr>
          <w:rStyle w:val="FontStyle61"/>
          <w:rFonts w:ascii="Tahoma" w:hAnsi="Tahoma" w:cs="Tahoma"/>
          <w:sz w:val="18"/>
          <w:szCs w:val="18"/>
        </w:rPr>
        <w:t>WS-SPZOZ</w:t>
      </w:r>
      <w:proofErr w:type="spellEnd"/>
      <w:r>
        <w:rPr>
          <w:rStyle w:val="FontStyle61"/>
          <w:rFonts w:ascii="Tahoma" w:hAnsi="Tahoma" w:cs="Tahoma"/>
          <w:sz w:val="18"/>
          <w:szCs w:val="18"/>
        </w:rPr>
        <w:t xml:space="preserve"> w Zgorzelcu</w:t>
      </w:r>
      <w:r w:rsidR="00DD7E1F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DD7E1F">
      <w:pPr>
        <w:pStyle w:val="Style15"/>
        <w:widowControl/>
        <w:numPr>
          <w:ilvl w:val="0"/>
          <w:numId w:val="9"/>
        </w:numPr>
        <w:tabs>
          <w:tab w:val="clear" w:pos="365"/>
          <w:tab w:val="left" w:pos="426"/>
          <w:tab w:val="num" w:pos="567"/>
          <w:tab w:val="left" w:pos="1205"/>
        </w:tabs>
        <w:spacing w:before="5" w:line="274" w:lineRule="exact"/>
        <w:ind w:left="567" w:hanging="283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Ogłasza Oferentom, które z ofert spełniają warunki określone w </w:t>
      </w:r>
      <w:r w:rsidR="00F216F6">
        <w:rPr>
          <w:rStyle w:val="FontStyle61"/>
          <w:rFonts w:ascii="Tahoma" w:hAnsi="Tahoma" w:cs="Tahoma"/>
          <w:sz w:val="18"/>
          <w:szCs w:val="18"/>
        </w:rPr>
        <w:t>SWKO</w:t>
      </w:r>
      <w:r w:rsidRPr="007715B9">
        <w:rPr>
          <w:rStyle w:val="FontStyle61"/>
          <w:rFonts w:ascii="Tahoma" w:hAnsi="Tahoma" w:cs="Tahoma"/>
          <w:sz w:val="18"/>
          <w:szCs w:val="18"/>
        </w:rPr>
        <w:t>, a które zostały odrzucone.</w:t>
      </w:r>
    </w:p>
    <w:p w:rsidR="0052557B" w:rsidRPr="007715B9" w:rsidRDefault="0052557B" w:rsidP="00DD7E1F">
      <w:pPr>
        <w:pStyle w:val="Style15"/>
        <w:widowControl/>
        <w:numPr>
          <w:ilvl w:val="0"/>
          <w:numId w:val="9"/>
        </w:numPr>
        <w:tabs>
          <w:tab w:val="clear" w:pos="365"/>
          <w:tab w:val="left" w:pos="426"/>
          <w:tab w:val="num" w:pos="567"/>
          <w:tab w:val="left" w:pos="1205"/>
        </w:tabs>
        <w:spacing w:line="274" w:lineRule="exact"/>
        <w:ind w:left="567" w:hanging="283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lastRenderedPageBreak/>
        <w:t>Przyjm</w:t>
      </w:r>
      <w:r w:rsidR="008428C6">
        <w:rPr>
          <w:rStyle w:val="FontStyle61"/>
          <w:rFonts w:ascii="Tahoma" w:hAnsi="Tahoma" w:cs="Tahoma"/>
          <w:sz w:val="18"/>
          <w:szCs w:val="18"/>
        </w:rPr>
        <w:t>uje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do protokołu wyjaśnienia i oświadczenia zgłoszone przez Oferentów.</w:t>
      </w:r>
    </w:p>
    <w:p w:rsidR="0052557B" w:rsidRPr="007715B9" w:rsidRDefault="0052557B" w:rsidP="00DD7E1F">
      <w:pPr>
        <w:pStyle w:val="Style15"/>
        <w:widowControl/>
        <w:tabs>
          <w:tab w:val="left" w:pos="426"/>
          <w:tab w:val="num" w:pos="567"/>
          <w:tab w:val="left" w:pos="1205"/>
        </w:tabs>
        <w:spacing w:line="274" w:lineRule="exact"/>
        <w:ind w:left="567" w:hanging="283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i.</w:t>
      </w:r>
      <w:r w:rsidRPr="007715B9">
        <w:rPr>
          <w:rStyle w:val="FontStyle61"/>
          <w:rFonts w:ascii="Tahoma" w:hAnsi="Tahoma" w:cs="Tahoma"/>
          <w:sz w:val="18"/>
          <w:szCs w:val="18"/>
        </w:rPr>
        <w:tab/>
        <w:t>Wybiera najkorzystniejszą ofertę albo nie przyjmuje żadnej z ofert.</w:t>
      </w:r>
    </w:p>
    <w:p w:rsidR="0052557B" w:rsidRPr="007715B9" w:rsidRDefault="0052557B" w:rsidP="00F216F6">
      <w:pPr>
        <w:pStyle w:val="Style1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Komisja konkursowa działa na posiedzeniach zamkniętych bez udziału Oferentów, z wyjątkiem czynności określonych w ust. </w:t>
      </w:r>
      <w:r w:rsidR="00F216F6">
        <w:rPr>
          <w:rStyle w:val="FontStyle61"/>
          <w:rFonts w:ascii="Tahoma" w:hAnsi="Tahoma" w:cs="Tahoma"/>
          <w:sz w:val="18"/>
          <w:szCs w:val="18"/>
        </w:rPr>
        <w:t>6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lit. a, b.</w:t>
      </w:r>
    </w:p>
    <w:p w:rsidR="0052557B" w:rsidRPr="007715B9" w:rsidRDefault="0052557B" w:rsidP="00F216F6">
      <w:pPr>
        <w:pStyle w:val="Style1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Z przebiegu konkursu komisja konkursowa sporządza protokół</w:t>
      </w:r>
      <w:r w:rsidR="00F216F6">
        <w:rPr>
          <w:rStyle w:val="FontStyle61"/>
          <w:rFonts w:ascii="Tahoma" w:hAnsi="Tahoma" w:cs="Tahoma"/>
          <w:sz w:val="18"/>
          <w:szCs w:val="18"/>
        </w:rPr>
        <w:t xml:space="preserve">. </w:t>
      </w:r>
    </w:p>
    <w:p w:rsidR="0052557B" w:rsidRPr="007715B9" w:rsidRDefault="0052557B" w:rsidP="00320DD6">
      <w:pPr>
        <w:pStyle w:val="Style15"/>
        <w:widowControl/>
        <w:numPr>
          <w:ilvl w:val="0"/>
          <w:numId w:val="25"/>
        </w:numPr>
        <w:tabs>
          <w:tab w:val="left" w:pos="360"/>
          <w:tab w:val="left" w:pos="426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Jeżeli nie nastąpiło unieważnienie postępowania konkursowego, komisja ogłasza o rozstrzygnięciu konkursu.</w:t>
      </w:r>
    </w:p>
    <w:p w:rsidR="0052557B" w:rsidRDefault="0052557B" w:rsidP="00320DD6">
      <w:pPr>
        <w:pStyle w:val="Style15"/>
        <w:widowControl/>
        <w:numPr>
          <w:ilvl w:val="0"/>
          <w:numId w:val="25"/>
        </w:numPr>
        <w:tabs>
          <w:tab w:val="left" w:pos="360"/>
          <w:tab w:val="left" w:pos="426"/>
        </w:tabs>
        <w:spacing w:before="19"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F216F6">
        <w:rPr>
          <w:rStyle w:val="FontStyle61"/>
          <w:rFonts w:ascii="Tahoma" w:hAnsi="Tahoma" w:cs="Tahoma"/>
          <w:sz w:val="18"/>
          <w:szCs w:val="18"/>
        </w:rPr>
        <w:t xml:space="preserve">Konkurs zostanie rozstrzygnięty w </w:t>
      </w:r>
      <w:r w:rsidR="00F216F6" w:rsidRPr="00F216F6">
        <w:rPr>
          <w:rStyle w:val="FontStyle61"/>
          <w:rFonts w:ascii="Tahoma" w:hAnsi="Tahoma" w:cs="Tahoma"/>
          <w:sz w:val="18"/>
          <w:szCs w:val="18"/>
        </w:rPr>
        <w:t>terminie</w:t>
      </w:r>
      <w:r w:rsidR="00A51AE2">
        <w:rPr>
          <w:rStyle w:val="FontStyle61"/>
          <w:rFonts w:ascii="Tahoma" w:hAnsi="Tahoma" w:cs="Tahoma"/>
          <w:sz w:val="18"/>
          <w:szCs w:val="18"/>
        </w:rPr>
        <w:t xml:space="preserve"> 30</w:t>
      </w:r>
      <w:r w:rsidRPr="00F216F6">
        <w:rPr>
          <w:rStyle w:val="FontStyle61"/>
          <w:rFonts w:ascii="Tahoma" w:hAnsi="Tahoma" w:cs="Tahoma"/>
          <w:sz w:val="18"/>
          <w:szCs w:val="18"/>
        </w:rPr>
        <w:t xml:space="preserve"> dni od daty </w:t>
      </w:r>
      <w:r w:rsidR="00F216F6" w:rsidRPr="00F216F6">
        <w:rPr>
          <w:rStyle w:val="FontStyle61"/>
          <w:rFonts w:ascii="Tahoma" w:hAnsi="Tahoma" w:cs="Tahoma"/>
          <w:sz w:val="18"/>
          <w:szCs w:val="18"/>
        </w:rPr>
        <w:t xml:space="preserve">upływu terminu składania </w:t>
      </w:r>
      <w:r w:rsidRPr="00F216F6">
        <w:rPr>
          <w:rStyle w:val="FontStyle61"/>
          <w:rFonts w:ascii="Tahoma" w:hAnsi="Tahoma" w:cs="Tahoma"/>
          <w:sz w:val="18"/>
          <w:szCs w:val="18"/>
        </w:rPr>
        <w:t xml:space="preserve">ofert. Ogłoszenie o rozstrzygnięciu konkursu zostanie umieszczone na stronie internetowej </w:t>
      </w:r>
      <w:r w:rsidR="00F216F6">
        <w:rPr>
          <w:rStyle w:val="FontStyle61"/>
          <w:rFonts w:ascii="Tahoma" w:hAnsi="Tahoma" w:cs="Tahoma"/>
          <w:sz w:val="18"/>
          <w:szCs w:val="18"/>
        </w:rPr>
        <w:t>Z</w:t>
      </w:r>
      <w:r w:rsidRPr="00F216F6">
        <w:rPr>
          <w:rStyle w:val="FontStyle61"/>
          <w:rFonts w:ascii="Tahoma" w:hAnsi="Tahoma" w:cs="Tahoma"/>
          <w:sz w:val="18"/>
          <w:szCs w:val="18"/>
        </w:rPr>
        <w:t>am</w:t>
      </w:r>
      <w:r w:rsidR="004E7D2F">
        <w:rPr>
          <w:rStyle w:val="FontStyle61"/>
          <w:rFonts w:ascii="Tahoma" w:hAnsi="Tahoma" w:cs="Tahoma"/>
          <w:sz w:val="18"/>
          <w:szCs w:val="18"/>
        </w:rPr>
        <w:t>awiającego</w:t>
      </w:r>
      <w:r w:rsidR="00A7492D"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Pr="00F216F6">
        <w:rPr>
          <w:rStyle w:val="FontStyle61"/>
          <w:rFonts w:ascii="Tahoma" w:hAnsi="Tahoma" w:cs="Tahoma"/>
          <w:sz w:val="18"/>
          <w:szCs w:val="18"/>
        </w:rPr>
        <w:t>i na tablicy ogłoszeń w jego siedzibie oraz przesłane do Oferentów drogą elektroniczną</w:t>
      </w:r>
      <w:r w:rsidR="00F216F6">
        <w:rPr>
          <w:rStyle w:val="FontStyle61"/>
          <w:rFonts w:ascii="Tahoma" w:hAnsi="Tahoma" w:cs="Tahoma"/>
          <w:sz w:val="18"/>
          <w:szCs w:val="18"/>
        </w:rPr>
        <w:t>/f</w:t>
      </w:r>
      <w:r w:rsidRPr="00F216F6">
        <w:rPr>
          <w:rStyle w:val="FontStyle61"/>
          <w:rFonts w:ascii="Tahoma" w:hAnsi="Tahoma" w:cs="Tahoma"/>
          <w:sz w:val="18"/>
          <w:szCs w:val="18"/>
        </w:rPr>
        <w:t>aksem</w:t>
      </w:r>
      <w:r w:rsidR="00F216F6">
        <w:rPr>
          <w:rStyle w:val="FontStyle61"/>
          <w:rFonts w:ascii="Tahoma" w:hAnsi="Tahoma" w:cs="Tahoma"/>
          <w:sz w:val="18"/>
          <w:szCs w:val="18"/>
        </w:rPr>
        <w:t xml:space="preserve"> a następnie drogą listową</w:t>
      </w:r>
      <w:r w:rsidRPr="00F216F6">
        <w:rPr>
          <w:rStyle w:val="FontStyle61"/>
          <w:rFonts w:ascii="Tahoma" w:hAnsi="Tahoma" w:cs="Tahoma"/>
          <w:sz w:val="18"/>
          <w:szCs w:val="18"/>
        </w:rPr>
        <w:t>.</w:t>
      </w:r>
    </w:p>
    <w:p w:rsidR="004E7D2F" w:rsidRDefault="004E7D2F" w:rsidP="00544647">
      <w:pPr>
        <w:pStyle w:val="Style4"/>
        <w:widowControl/>
        <w:spacing w:before="19"/>
        <w:rPr>
          <w:rStyle w:val="FontStyle86"/>
          <w:rFonts w:ascii="Tahoma" w:hAnsi="Tahoma" w:cs="Tahoma"/>
          <w:sz w:val="18"/>
          <w:szCs w:val="18"/>
        </w:rPr>
      </w:pPr>
    </w:p>
    <w:p w:rsidR="0052557B" w:rsidRPr="007715B9" w:rsidRDefault="0052557B" w:rsidP="004E7D2F">
      <w:pPr>
        <w:pStyle w:val="Style4"/>
        <w:widowControl/>
        <w:spacing w:before="19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XIII</w:t>
      </w:r>
    </w:p>
    <w:p w:rsidR="0052557B" w:rsidRPr="007715B9" w:rsidRDefault="0052557B" w:rsidP="004E7D2F">
      <w:pPr>
        <w:pStyle w:val="Style4"/>
        <w:widowControl/>
        <w:spacing w:before="19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UNIEWAŻNIENIE POSTĘPOWANIA KONKURSOWEGO</w:t>
      </w:r>
    </w:p>
    <w:p w:rsidR="0052557B" w:rsidRPr="007715B9" w:rsidRDefault="0052557B" w:rsidP="00C802C6">
      <w:pPr>
        <w:pStyle w:val="Style15"/>
        <w:widowControl/>
        <w:numPr>
          <w:ilvl w:val="0"/>
          <w:numId w:val="8"/>
        </w:numPr>
        <w:tabs>
          <w:tab w:val="left" w:pos="284"/>
        </w:tabs>
        <w:spacing w:before="274"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Dyrektor </w:t>
      </w:r>
      <w:proofErr w:type="spellStart"/>
      <w:r w:rsidR="004E7D2F">
        <w:rPr>
          <w:rStyle w:val="FontStyle61"/>
          <w:rFonts w:ascii="Tahoma" w:hAnsi="Tahoma" w:cs="Tahoma"/>
          <w:sz w:val="18"/>
          <w:szCs w:val="18"/>
        </w:rPr>
        <w:t>WS-SPZOZ</w:t>
      </w:r>
      <w:proofErr w:type="spellEnd"/>
      <w:r w:rsidR="004E7D2F">
        <w:rPr>
          <w:rStyle w:val="FontStyle61"/>
          <w:rFonts w:ascii="Tahoma" w:hAnsi="Tahoma" w:cs="Tahoma"/>
          <w:sz w:val="18"/>
          <w:szCs w:val="18"/>
        </w:rPr>
        <w:t xml:space="preserve"> w Zgorzelcu </w:t>
      </w:r>
      <w:r w:rsidRPr="007715B9">
        <w:rPr>
          <w:rStyle w:val="FontStyle61"/>
          <w:rFonts w:ascii="Tahoma" w:hAnsi="Tahoma" w:cs="Tahoma"/>
          <w:sz w:val="18"/>
          <w:szCs w:val="18"/>
        </w:rPr>
        <w:t>unieważnia postępowanie w sprawie udzielenia zamówienia na udzielanie świadczeń zdrowotnych będących przedmiotem niniejszego konkursu, gdy:</w:t>
      </w:r>
    </w:p>
    <w:p w:rsidR="0052557B" w:rsidRPr="007715B9" w:rsidRDefault="004E7D2F" w:rsidP="004E7D2F">
      <w:pPr>
        <w:pStyle w:val="Style15"/>
        <w:widowControl/>
        <w:numPr>
          <w:ilvl w:val="0"/>
          <w:numId w:val="21"/>
        </w:numPr>
        <w:tabs>
          <w:tab w:val="left" w:pos="284"/>
          <w:tab w:val="left" w:pos="1181"/>
        </w:tabs>
        <w:spacing w:line="274" w:lineRule="exact"/>
        <w:ind w:left="754" w:hanging="470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nie wpłynęła żadna oferta;</w:t>
      </w:r>
    </w:p>
    <w:p w:rsidR="0052557B" w:rsidRPr="007715B9" w:rsidRDefault="004E7D2F" w:rsidP="004E7D2F">
      <w:pPr>
        <w:pStyle w:val="Style15"/>
        <w:widowControl/>
        <w:numPr>
          <w:ilvl w:val="0"/>
          <w:numId w:val="21"/>
        </w:numPr>
        <w:tabs>
          <w:tab w:val="left" w:pos="284"/>
          <w:tab w:val="left" w:pos="1181"/>
        </w:tabs>
        <w:spacing w:line="274" w:lineRule="exact"/>
        <w:ind w:left="754" w:hanging="470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wpłynęła jedna oferta niepodlegająca odrzuceniu, z zastrzeżeniem </w:t>
      </w:r>
      <w:proofErr w:type="spellStart"/>
      <w:r w:rsidR="0052557B" w:rsidRPr="007715B9">
        <w:rPr>
          <w:rStyle w:val="FontStyle61"/>
          <w:rFonts w:ascii="Tahoma" w:hAnsi="Tahoma" w:cs="Tahoma"/>
          <w:sz w:val="18"/>
          <w:szCs w:val="18"/>
        </w:rPr>
        <w:t>pkt</w:t>
      </w:r>
      <w:proofErr w:type="spellEnd"/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 2</w:t>
      </w:r>
      <w:r>
        <w:rPr>
          <w:rStyle w:val="FontStyle61"/>
          <w:rFonts w:ascii="Tahoma" w:hAnsi="Tahoma" w:cs="Tahoma"/>
          <w:sz w:val="18"/>
          <w:szCs w:val="18"/>
        </w:rPr>
        <w:t>;</w:t>
      </w:r>
    </w:p>
    <w:p w:rsidR="0052557B" w:rsidRDefault="004E7D2F" w:rsidP="004E7D2F">
      <w:pPr>
        <w:pStyle w:val="Style15"/>
        <w:widowControl/>
        <w:numPr>
          <w:ilvl w:val="0"/>
          <w:numId w:val="21"/>
        </w:numPr>
        <w:tabs>
          <w:tab w:val="left" w:pos="284"/>
          <w:tab w:val="left" w:pos="1181"/>
        </w:tabs>
        <w:spacing w:line="274" w:lineRule="exact"/>
        <w:ind w:left="754" w:hanging="47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odrzucono wszystkie oferty;</w:t>
      </w:r>
    </w:p>
    <w:p w:rsidR="0052557B" w:rsidRDefault="004E7D2F" w:rsidP="004E7D2F">
      <w:pPr>
        <w:pStyle w:val="Style15"/>
        <w:widowControl/>
        <w:numPr>
          <w:ilvl w:val="0"/>
          <w:numId w:val="21"/>
        </w:numPr>
        <w:tabs>
          <w:tab w:val="clear" w:pos="427"/>
          <w:tab w:val="left" w:pos="284"/>
          <w:tab w:val="num" w:pos="426"/>
          <w:tab w:val="left" w:pos="1181"/>
        </w:tabs>
        <w:spacing w:line="274" w:lineRule="exact"/>
        <w:ind w:left="567" w:hanging="283"/>
        <w:rPr>
          <w:rStyle w:val="FontStyle6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2557B" w:rsidRPr="004E7D2F">
        <w:rPr>
          <w:rStyle w:val="FontStyle61"/>
          <w:rFonts w:ascii="Tahoma" w:hAnsi="Tahoma" w:cs="Tahoma"/>
          <w:sz w:val="18"/>
          <w:szCs w:val="18"/>
        </w:rPr>
        <w:t xml:space="preserve">kwota najkorzystniejszej oferty przewyższa kwotę, którą </w:t>
      </w:r>
      <w:r>
        <w:rPr>
          <w:rStyle w:val="FontStyle61"/>
          <w:rFonts w:ascii="Tahoma" w:hAnsi="Tahoma" w:cs="Tahoma"/>
          <w:sz w:val="18"/>
          <w:szCs w:val="18"/>
        </w:rPr>
        <w:t>Zamawiający</w:t>
      </w:r>
      <w:r w:rsidR="0052557B" w:rsidRPr="004E7D2F">
        <w:rPr>
          <w:rStyle w:val="FontStyle61"/>
          <w:rFonts w:ascii="Tahoma" w:hAnsi="Tahoma" w:cs="Tahoma"/>
          <w:sz w:val="18"/>
          <w:szCs w:val="18"/>
        </w:rPr>
        <w:t xml:space="preserve"> przeznaczył na finansowanie świadczeń opieki zdrowotnej w</w:t>
      </w:r>
      <w:r w:rsidR="00156254">
        <w:rPr>
          <w:rStyle w:val="FontStyle61"/>
          <w:rFonts w:ascii="Tahoma" w:hAnsi="Tahoma" w:cs="Tahoma"/>
          <w:sz w:val="18"/>
          <w:szCs w:val="18"/>
        </w:rPr>
        <w:t xml:space="preserve"> niniejszym </w:t>
      </w:r>
      <w:r w:rsidR="0052557B" w:rsidRPr="004E7D2F">
        <w:rPr>
          <w:rStyle w:val="FontStyle61"/>
          <w:rFonts w:ascii="Tahoma" w:hAnsi="Tahoma" w:cs="Tahoma"/>
          <w:sz w:val="18"/>
          <w:szCs w:val="18"/>
        </w:rPr>
        <w:t>postępowaniu;</w:t>
      </w:r>
    </w:p>
    <w:p w:rsidR="0052557B" w:rsidRPr="004E7D2F" w:rsidRDefault="004E7D2F" w:rsidP="004E7D2F">
      <w:pPr>
        <w:pStyle w:val="Style15"/>
        <w:widowControl/>
        <w:numPr>
          <w:ilvl w:val="0"/>
          <w:numId w:val="21"/>
        </w:numPr>
        <w:tabs>
          <w:tab w:val="left" w:pos="284"/>
          <w:tab w:val="left" w:pos="1181"/>
        </w:tabs>
        <w:spacing w:line="274" w:lineRule="exact"/>
        <w:ind w:left="567" w:hanging="28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2557B" w:rsidRPr="004E7D2F">
        <w:rPr>
          <w:rStyle w:val="FontStyle61"/>
          <w:rFonts w:ascii="Tahoma" w:hAnsi="Tahoma" w:cs="Tahoma"/>
          <w:sz w:val="18"/>
          <w:szCs w:val="18"/>
        </w:rPr>
        <w:t>nastąp</w:t>
      </w:r>
      <w:r w:rsidR="00156254">
        <w:rPr>
          <w:rStyle w:val="FontStyle61"/>
          <w:rFonts w:ascii="Tahoma" w:hAnsi="Tahoma" w:cs="Tahoma"/>
          <w:sz w:val="18"/>
          <w:szCs w:val="18"/>
        </w:rPr>
        <w:t>iła istotna zmiana okoliczności</w:t>
      </w:r>
      <w:r w:rsidR="0052557B" w:rsidRPr="004E7D2F">
        <w:rPr>
          <w:rStyle w:val="FontStyle61"/>
          <w:rFonts w:ascii="Tahoma" w:hAnsi="Tahoma" w:cs="Tahoma"/>
          <w:sz w:val="18"/>
          <w:szCs w:val="18"/>
        </w:rPr>
        <w:t xml:space="preserve"> powodująca, że prowadzenie postępowania lub zawarcie umowy nie leży w interesie ubezpieczonych, czego nie można było wcześniej przewidzieć.</w:t>
      </w:r>
    </w:p>
    <w:p w:rsidR="0052557B" w:rsidRPr="007715B9" w:rsidRDefault="0052557B" w:rsidP="00C802C6">
      <w:pPr>
        <w:pStyle w:val="Style15"/>
        <w:widowControl/>
        <w:numPr>
          <w:ilvl w:val="0"/>
          <w:numId w:val="18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52557B" w:rsidRPr="007715B9" w:rsidRDefault="0052557B" w:rsidP="004E7D2F">
      <w:pPr>
        <w:pStyle w:val="Style6"/>
        <w:widowControl/>
        <w:tabs>
          <w:tab w:val="left" w:pos="284"/>
        </w:tabs>
        <w:spacing w:line="240" w:lineRule="exact"/>
        <w:ind w:hanging="768"/>
        <w:rPr>
          <w:rFonts w:ascii="Tahoma" w:hAnsi="Tahoma" w:cs="Tahoma"/>
          <w:sz w:val="18"/>
          <w:szCs w:val="18"/>
        </w:rPr>
      </w:pPr>
    </w:p>
    <w:p w:rsidR="0052557B" w:rsidRPr="007715B9" w:rsidRDefault="0052557B" w:rsidP="007B1CCB">
      <w:pPr>
        <w:pStyle w:val="Style6"/>
        <w:widowControl/>
        <w:spacing w:before="43" w:line="274" w:lineRule="exact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XIV</w:t>
      </w:r>
    </w:p>
    <w:p w:rsidR="0052557B" w:rsidRPr="007715B9" w:rsidRDefault="0052557B" w:rsidP="007B1CCB">
      <w:pPr>
        <w:pStyle w:val="Style6"/>
        <w:widowControl/>
        <w:spacing w:before="10" w:line="274" w:lineRule="exact"/>
        <w:ind w:left="475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pacing w:val="20"/>
          <w:sz w:val="18"/>
          <w:szCs w:val="18"/>
        </w:rPr>
        <w:t>ŚRODKI ODWOŁAWCZE</w:t>
      </w:r>
    </w:p>
    <w:p w:rsidR="0032201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Oferentom, których interes prawny doznał uszczerbku w wyniku naruszenia przez </w:t>
      </w:r>
      <w:r w:rsidR="00322019">
        <w:rPr>
          <w:rStyle w:val="FontStyle61"/>
          <w:rFonts w:ascii="Tahoma" w:hAnsi="Tahoma" w:cs="Tahoma"/>
          <w:sz w:val="18"/>
          <w:szCs w:val="18"/>
        </w:rPr>
        <w:t>Zamawiającego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zasad przeprowadz</w:t>
      </w:r>
      <w:r w:rsidR="00322019">
        <w:rPr>
          <w:rStyle w:val="FontStyle61"/>
          <w:rFonts w:ascii="Tahoma" w:hAnsi="Tahoma" w:cs="Tahoma"/>
          <w:sz w:val="18"/>
          <w:szCs w:val="18"/>
        </w:rPr>
        <w:t>a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nia </w:t>
      </w:r>
      <w:r w:rsidR="00322019">
        <w:rPr>
          <w:rStyle w:val="FontStyle61"/>
          <w:rFonts w:ascii="Tahoma" w:hAnsi="Tahoma" w:cs="Tahoma"/>
          <w:sz w:val="18"/>
          <w:szCs w:val="18"/>
        </w:rPr>
        <w:t xml:space="preserve">postępowania w sprawie zawarcia umowy o udzielania świadczeń opieki zdrowotnej </w:t>
      </w:r>
      <w:r w:rsidRPr="007715B9">
        <w:rPr>
          <w:rStyle w:val="FontStyle61"/>
          <w:rFonts w:ascii="Tahoma" w:hAnsi="Tahoma" w:cs="Tahoma"/>
          <w:sz w:val="18"/>
          <w:szCs w:val="18"/>
        </w:rPr>
        <w:t>przysługują środki odwoławcze</w:t>
      </w:r>
      <w:r w:rsidR="00322019">
        <w:rPr>
          <w:rStyle w:val="FontStyle61"/>
          <w:rFonts w:ascii="Tahoma" w:hAnsi="Tahoma" w:cs="Tahoma"/>
          <w:sz w:val="18"/>
          <w:szCs w:val="18"/>
        </w:rPr>
        <w:t xml:space="preserve"> i skarga na zasadach opisanych poniżej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. </w:t>
      </w:r>
    </w:p>
    <w:p w:rsidR="0032201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Środki odwoławcze nie przysługują na</w:t>
      </w:r>
      <w:r w:rsidR="00322019">
        <w:rPr>
          <w:rStyle w:val="FontStyle61"/>
          <w:rFonts w:ascii="Tahoma" w:hAnsi="Tahoma" w:cs="Tahoma"/>
          <w:sz w:val="18"/>
          <w:szCs w:val="18"/>
        </w:rPr>
        <w:t>:</w:t>
      </w:r>
    </w:p>
    <w:p w:rsidR="00322019" w:rsidRDefault="00322019" w:rsidP="00322019">
      <w:pPr>
        <w:pStyle w:val="Style15"/>
        <w:widowControl/>
        <w:tabs>
          <w:tab w:val="left" w:pos="284"/>
        </w:tabs>
        <w:spacing w:line="274" w:lineRule="exact"/>
        <w:ind w:left="284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>a)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 xml:space="preserve"> </w:t>
      </w:r>
      <w:r>
        <w:rPr>
          <w:rStyle w:val="FontStyle61"/>
          <w:rFonts w:ascii="Tahoma" w:hAnsi="Tahoma" w:cs="Tahoma"/>
          <w:sz w:val="18"/>
          <w:szCs w:val="18"/>
        </w:rPr>
        <w:t>wybór trybu postępowania,</w:t>
      </w:r>
    </w:p>
    <w:p w:rsidR="00322019" w:rsidRDefault="00322019" w:rsidP="00322019">
      <w:pPr>
        <w:pStyle w:val="Style15"/>
        <w:widowControl/>
        <w:tabs>
          <w:tab w:val="left" w:pos="284"/>
        </w:tabs>
        <w:spacing w:line="274" w:lineRule="exact"/>
        <w:ind w:left="284" w:firstLine="0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b)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niedokonanie wyboru Przyjmującego zamówienie</w:t>
      </w:r>
      <w:r>
        <w:rPr>
          <w:rStyle w:val="FontStyle61"/>
          <w:rFonts w:ascii="Tahoma" w:hAnsi="Tahoma" w:cs="Tahoma"/>
          <w:sz w:val="18"/>
          <w:szCs w:val="18"/>
        </w:rPr>
        <w:t>,</w:t>
      </w:r>
    </w:p>
    <w:p w:rsidR="0052557B" w:rsidRPr="007715B9" w:rsidRDefault="00322019" w:rsidP="00322019">
      <w:pPr>
        <w:pStyle w:val="Style15"/>
        <w:widowControl/>
        <w:tabs>
          <w:tab w:val="left" w:pos="284"/>
        </w:tabs>
        <w:spacing w:line="274" w:lineRule="exact"/>
        <w:ind w:left="284" w:firstLine="0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c)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unieważnienie postępowania</w:t>
      </w:r>
      <w:r>
        <w:rPr>
          <w:rStyle w:val="FontStyle61"/>
          <w:rFonts w:ascii="Tahoma" w:hAnsi="Tahoma" w:cs="Tahoma"/>
          <w:sz w:val="18"/>
          <w:szCs w:val="18"/>
        </w:rPr>
        <w:t xml:space="preserve"> w sprawie zawarcia umowy o udzielania świadczeń opieki zdrowotnej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W toku postępowania</w:t>
      </w:r>
      <w:r w:rsidR="00322019">
        <w:rPr>
          <w:rStyle w:val="FontStyle61"/>
          <w:rFonts w:ascii="Tahoma" w:hAnsi="Tahoma" w:cs="Tahoma"/>
          <w:sz w:val="18"/>
          <w:szCs w:val="18"/>
        </w:rPr>
        <w:t xml:space="preserve"> w sprawie zawarcia umowy o udzielania świadczeń opieki zdrowotnej</w:t>
      </w:r>
      <w:r w:rsidRPr="007715B9">
        <w:rPr>
          <w:rStyle w:val="FontStyle61"/>
          <w:rFonts w:ascii="Tahoma" w:hAnsi="Tahoma" w:cs="Tahoma"/>
          <w:sz w:val="18"/>
          <w:szCs w:val="18"/>
        </w:rPr>
        <w:t>, do czasu zakończenia</w:t>
      </w:r>
      <w:r w:rsidR="00322019">
        <w:rPr>
          <w:rStyle w:val="FontStyle61"/>
          <w:rFonts w:ascii="Tahoma" w:hAnsi="Tahoma" w:cs="Tahoma"/>
          <w:sz w:val="18"/>
          <w:szCs w:val="18"/>
        </w:rPr>
        <w:t xml:space="preserve"> postępowania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, oferent może złożyć do komisji umotywowany protest w terminie 7 dni roboczych od dnia </w:t>
      </w:r>
      <w:r w:rsidR="00322019">
        <w:rPr>
          <w:rStyle w:val="FontStyle61"/>
          <w:rFonts w:ascii="Tahoma" w:hAnsi="Tahoma" w:cs="Tahoma"/>
          <w:sz w:val="18"/>
          <w:szCs w:val="18"/>
        </w:rPr>
        <w:t>dokonania zaskarżonej czynności</w:t>
      </w:r>
      <w:r w:rsidRPr="007715B9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Do czasu rozpatrzenia protestu postępowanie </w:t>
      </w:r>
      <w:r w:rsidR="00322019">
        <w:rPr>
          <w:rStyle w:val="FontStyle61"/>
          <w:rFonts w:ascii="Tahoma" w:hAnsi="Tahoma" w:cs="Tahoma"/>
          <w:sz w:val="18"/>
          <w:szCs w:val="18"/>
        </w:rPr>
        <w:t>w sprawie zawarcia umowy o udzielania świadczeń opieki zdrowotnej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ulega zawieszeniu, chyba że z treści protestu wynika, że jest on oczywiście bezzasadny.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 xml:space="preserve">Komisja rozpatruje i rozstrzyga protest w ciągu </w:t>
      </w:r>
      <w:r w:rsidR="00322019">
        <w:rPr>
          <w:rStyle w:val="FontStyle61"/>
          <w:rFonts w:ascii="Tahoma" w:hAnsi="Tahoma" w:cs="Tahoma"/>
          <w:sz w:val="18"/>
          <w:szCs w:val="18"/>
        </w:rPr>
        <w:t>7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dni od dnia jego otrzymania i udziela pisemnej odpowiedzi składającemu protest. Nieuwzględnienie protestu wymaga uzasadnienia.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Protest złożony po terminie nie podlega rozpatrzeniu.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Informacje o wniesieniu p</w:t>
      </w:r>
      <w:r w:rsidR="00322019">
        <w:rPr>
          <w:rStyle w:val="FontStyle61"/>
          <w:rFonts w:ascii="Tahoma" w:hAnsi="Tahoma" w:cs="Tahoma"/>
          <w:sz w:val="18"/>
          <w:szCs w:val="18"/>
        </w:rPr>
        <w:t>rotestu i jego rozstrzygnięciu za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mieszcza się na tablicy ogłoszeń oraz na stronie internetowej </w:t>
      </w:r>
      <w:r w:rsidR="00322019">
        <w:rPr>
          <w:rStyle w:val="FontStyle61"/>
          <w:rFonts w:ascii="Tahoma" w:hAnsi="Tahoma" w:cs="Tahoma"/>
          <w:sz w:val="18"/>
          <w:szCs w:val="18"/>
        </w:rPr>
        <w:t>Za</w:t>
      </w:r>
      <w:r w:rsidRPr="007715B9">
        <w:rPr>
          <w:rStyle w:val="FontStyle61"/>
          <w:rFonts w:ascii="Tahoma" w:hAnsi="Tahoma" w:cs="Tahoma"/>
          <w:sz w:val="18"/>
          <w:szCs w:val="18"/>
        </w:rPr>
        <w:t>m</w:t>
      </w:r>
      <w:r w:rsidR="00322019">
        <w:rPr>
          <w:rStyle w:val="FontStyle61"/>
          <w:rFonts w:ascii="Tahoma" w:hAnsi="Tahoma" w:cs="Tahoma"/>
          <w:sz w:val="18"/>
          <w:szCs w:val="18"/>
        </w:rPr>
        <w:t>awiającego</w:t>
      </w:r>
      <w:r w:rsidRPr="007715B9">
        <w:rPr>
          <w:rStyle w:val="FontStyle61"/>
          <w:rFonts w:ascii="Tahoma" w:hAnsi="Tahoma" w:cs="Tahoma"/>
          <w:sz w:val="18"/>
          <w:szCs w:val="18"/>
        </w:rPr>
        <w:t>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W przypadku uwzględnienia protestu, Komisja powtarza zaskarżoną czynność.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Oferent biorący udział w postępowaniu konkursowym może wnieść do Dyrektora</w:t>
      </w:r>
      <w:r w:rsidR="00322019">
        <w:rPr>
          <w:rStyle w:val="FontStyle61"/>
          <w:rFonts w:ascii="Tahoma" w:hAnsi="Tahoma" w:cs="Tahoma"/>
          <w:sz w:val="18"/>
          <w:szCs w:val="18"/>
        </w:rPr>
        <w:t xml:space="preserve"> </w:t>
      </w:r>
      <w:proofErr w:type="spellStart"/>
      <w:r w:rsidR="00322019">
        <w:rPr>
          <w:rStyle w:val="FontStyle61"/>
          <w:rFonts w:ascii="Tahoma" w:hAnsi="Tahoma" w:cs="Tahoma"/>
          <w:sz w:val="18"/>
          <w:szCs w:val="18"/>
        </w:rPr>
        <w:t>WS-SPZOZ</w:t>
      </w:r>
      <w:proofErr w:type="spellEnd"/>
      <w:r w:rsidR="00322019">
        <w:rPr>
          <w:rStyle w:val="FontStyle61"/>
          <w:rFonts w:ascii="Tahoma" w:hAnsi="Tahoma" w:cs="Tahoma"/>
          <w:sz w:val="18"/>
          <w:szCs w:val="18"/>
        </w:rPr>
        <w:t xml:space="preserve"> w Zgorzelcu</w:t>
      </w:r>
      <w:r w:rsidRPr="007715B9">
        <w:rPr>
          <w:rStyle w:val="FontStyle61"/>
          <w:rFonts w:ascii="Tahoma" w:hAnsi="Tahoma" w:cs="Tahoma"/>
          <w:sz w:val="18"/>
          <w:szCs w:val="18"/>
        </w:rPr>
        <w:t>, w terminie 7 dni od dnia ogłoszenia</w:t>
      </w:r>
      <w:r w:rsidR="00322019">
        <w:rPr>
          <w:rStyle w:val="FontStyle61"/>
          <w:rFonts w:ascii="Tahoma" w:hAnsi="Tahoma" w:cs="Tahoma"/>
          <w:sz w:val="18"/>
          <w:szCs w:val="18"/>
        </w:rPr>
        <w:t xml:space="preserve"> rozstrzygnięcia postępowania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, odwołanie dotyczące rozstrzygnięcia </w:t>
      </w:r>
      <w:r w:rsidR="00322019">
        <w:rPr>
          <w:rStyle w:val="FontStyle61"/>
          <w:rFonts w:ascii="Tahoma" w:hAnsi="Tahoma" w:cs="Tahoma"/>
          <w:sz w:val="18"/>
          <w:szCs w:val="18"/>
        </w:rPr>
        <w:t>postępowania</w:t>
      </w:r>
      <w:r w:rsidRPr="007715B9">
        <w:rPr>
          <w:rStyle w:val="FontStyle61"/>
          <w:rFonts w:ascii="Tahoma" w:hAnsi="Tahoma" w:cs="Tahoma"/>
          <w:sz w:val="18"/>
          <w:szCs w:val="18"/>
        </w:rPr>
        <w:t>. Odwołanie wniesione po terminie nie podlega rozpatrzeniu.</w:t>
      </w:r>
    </w:p>
    <w:p w:rsidR="0052557B" w:rsidRPr="007715B9" w:rsidRDefault="0052557B" w:rsidP="00322019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Odwołani</w:t>
      </w:r>
      <w:r w:rsidR="00322019">
        <w:rPr>
          <w:rStyle w:val="FontStyle61"/>
          <w:rFonts w:ascii="Tahoma" w:hAnsi="Tahoma" w:cs="Tahoma"/>
          <w:sz w:val="18"/>
          <w:szCs w:val="18"/>
        </w:rPr>
        <w:t>e rozpatrywane jest w terminie 7</w:t>
      </w:r>
      <w:r w:rsidRPr="007715B9">
        <w:rPr>
          <w:rStyle w:val="FontStyle61"/>
          <w:rFonts w:ascii="Tahoma" w:hAnsi="Tahoma" w:cs="Tahoma"/>
          <w:sz w:val="18"/>
          <w:szCs w:val="18"/>
        </w:rPr>
        <w:t xml:space="preserve"> dni od dnia jego otrzymania, Wniesienie odwołania wstrzymuje zawarcie umowy na udzielanie świadczeń opieki zdrowotnej</w:t>
      </w:r>
      <w:r w:rsidR="00322019">
        <w:rPr>
          <w:rStyle w:val="FontStyle61"/>
          <w:rFonts w:ascii="Tahoma" w:hAnsi="Tahoma" w:cs="Tahoma"/>
          <w:sz w:val="18"/>
          <w:szCs w:val="18"/>
        </w:rPr>
        <w:t xml:space="preserve"> do czasu jego rozpatrzenia.</w:t>
      </w:r>
    </w:p>
    <w:p w:rsidR="00BB4836" w:rsidRDefault="00BB4836" w:rsidP="00544647">
      <w:pPr>
        <w:pStyle w:val="Style15"/>
        <w:widowControl/>
        <w:tabs>
          <w:tab w:val="left" w:pos="787"/>
        </w:tabs>
        <w:spacing w:line="274" w:lineRule="exact"/>
        <w:ind w:left="787" w:firstLine="0"/>
        <w:rPr>
          <w:rStyle w:val="FontStyle61"/>
          <w:rFonts w:ascii="Tahoma" w:hAnsi="Tahoma" w:cs="Tahoma"/>
          <w:b/>
          <w:sz w:val="18"/>
          <w:szCs w:val="18"/>
        </w:rPr>
      </w:pPr>
    </w:p>
    <w:p w:rsidR="0052557B" w:rsidRPr="007715B9" w:rsidRDefault="0052557B" w:rsidP="00BB4836">
      <w:pPr>
        <w:pStyle w:val="Style15"/>
        <w:widowControl/>
        <w:tabs>
          <w:tab w:val="left" w:pos="0"/>
        </w:tabs>
        <w:spacing w:line="274" w:lineRule="exact"/>
        <w:ind w:firstLine="0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b/>
          <w:sz w:val="18"/>
          <w:szCs w:val="18"/>
        </w:rPr>
        <w:t>ROZDZIAŁ XV</w:t>
      </w:r>
    </w:p>
    <w:p w:rsidR="0052557B" w:rsidRPr="007715B9" w:rsidRDefault="0052557B" w:rsidP="00BB4836">
      <w:pPr>
        <w:pStyle w:val="Style15"/>
        <w:widowControl/>
        <w:tabs>
          <w:tab w:val="left" w:pos="0"/>
        </w:tabs>
        <w:spacing w:line="274" w:lineRule="exact"/>
        <w:ind w:firstLine="0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b/>
          <w:sz w:val="18"/>
          <w:szCs w:val="18"/>
        </w:rPr>
        <w:t>ZAWARCIE UMOWY</w:t>
      </w:r>
    </w:p>
    <w:p w:rsidR="0052557B" w:rsidRPr="00BB4836" w:rsidRDefault="00BB4836" w:rsidP="00BB4836">
      <w:pPr>
        <w:pStyle w:val="Style15"/>
        <w:widowControl/>
        <w:numPr>
          <w:ilvl w:val="0"/>
          <w:numId w:val="44"/>
        </w:numPr>
        <w:tabs>
          <w:tab w:val="left" w:pos="284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Zamawiający </w:t>
      </w:r>
      <w:r w:rsidR="0052557B" w:rsidRPr="007715B9">
        <w:rPr>
          <w:rStyle w:val="FontStyle61"/>
          <w:rFonts w:ascii="Tahoma" w:hAnsi="Tahoma" w:cs="Tahoma"/>
          <w:sz w:val="18"/>
          <w:szCs w:val="18"/>
        </w:rPr>
        <w:t>zawiera umowę na udzielanie świadczeń zdrowotnych z Oferentem, którego oferta została wybrana przez komisję konkursową jako najkorzystniejsza w terminie 14 dni od dnia rozstrzygnięcia konkursu ofert.</w:t>
      </w:r>
    </w:p>
    <w:p w:rsidR="0052557B" w:rsidRPr="00BB4836" w:rsidRDefault="0052557B" w:rsidP="00BB4836">
      <w:pPr>
        <w:pStyle w:val="Style15"/>
        <w:widowControl/>
        <w:numPr>
          <w:ilvl w:val="0"/>
          <w:numId w:val="44"/>
        </w:numPr>
        <w:tabs>
          <w:tab w:val="left" w:pos="284"/>
        </w:tabs>
        <w:spacing w:line="274" w:lineRule="exact"/>
        <w:ind w:left="284" w:hanging="284"/>
        <w:rPr>
          <w:rStyle w:val="FontStyle61"/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lastRenderedPageBreak/>
        <w:t xml:space="preserve">Projekt umowy na udzielenie zamówienia na świadczenia zdrowotne stanowi </w:t>
      </w:r>
      <w:r w:rsidRPr="00BB4836">
        <w:rPr>
          <w:rStyle w:val="FontStyle61"/>
          <w:rFonts w:ascii="Tahoma" w:hAnsi="Tahoma" w:cs="Tahoma"/>
          <w:b/>
          <w:bCs/>
          <w:sz w:val="18"/>
          <w:szCs w:val="18"/>
        </w:rPr>
        <w:t xml:space="preserve">załącznik nr </w:t>
      </w:r>
      <w:r w:rsidR="00BB4836">
        <w:rPr>
          <w:rStyle w:val="FontStyle61"/>
          <w:rFonts w:ascii="Tahoma" w:hAnsi="Tahoma" w:cs="Tahoma"/>
          <w:b/>
          <w:bCs/>
          <w:sz w:val="18"/>
          <w:szCs w:val="18"/>
        </w:rPr>
        <w:t>2</w:t>
      </w:r>
      <w:r w:rsidRPr="00BB4836">
        <w:rPr>
          <w:rStyle w:val="FontStyle61"/>
          <w:rFonts w:ascii="Tahoma" w:hAnsi="Tahoma" w:cs="Tahoma"/>
          <w:b/>
          <w:bCs/>
          <w:sz w:val="18"/>
          <w:szCs w:val="18"/>
        </w:rPr>
        <w:t xml:space="preserve"> </w:t>
      </w:r>
      <w:r w:rsidRPr="007715B9">
        <w:rPr>
          <w:rStyle w:val="FontStyle61"/>
          <w:rFonts w:ascii="Tahoma" w:hAnsi="Tahoma" w:cs="Tahoma"/>
          <w:sz w:val="18"/>
          <w:szCs w:val="18"/>
        </w:rPr>
        <w:t>do Szczegółowych warunków konkursu ofert.</w:t>
      </w:r>
    </w:p>
    <w:p w:rsidR="00BB4836" w:rsidRDefault="00BB4836" w:rsidP="00544647">
      <w:pPr>
        <w:pStyle w:val="Style6"/>
        <w:widowControl/>
        <w:spacing w:line="274" w:lineRule="exact"/>
        <w:ind w:left="206"/>
        <w:rPr>
          <w:rStyle w:val="FontStyle86"/>
          <w:rFonts w:ascii="Tahoma" w:hAnsi="Tahoma" w:cs="Tahoma"/>
          <w:sz w:val="18"/>
          <w:szCs w:val="18"/>
        </w:rPr>
      </w:pPr>
    </w:p>
    <w:p w:rsidR="009603E1" w:rsidRDefault="009603E1" w:rsidP="00BB4836">
      <w:pPr>
        <w:pStyle w:val="Style6"/>
        <w:widowControl/>
        <w:spacing w:line="274" w:lineRule="exact"/>
        <w:ind w:left="206"/>
        <w:jc w:val="center"/>
        <w:rPr>
          <w:rStyle w:val="FontStyle86"/>
          <w:rFonts w:ascii="Tahoma" w:hAnsi="Tahoma" w:cs="Tahoma"/>
          <w:sz w:val="18"/>
          <w:szCs w:val="18"/>
        </w:rPr>
      </w:pPr>
    </w:p>
    <w:p w:rsidR="009603E1" w:rsidRDefault="009603E1" w:rsidP="00BB4836">
      <w:pPr>
        <w:pStyle w:val="Style6"/>
        <w:widowControl/>
        <w:spacing w:line="274" w:lineRule="exact"/>
        <w:ind w:left="206"/>
        <w:jc w:val="center"/>
        <w:rPr>
          <w:rStyle w:val="FontStyle86"/>
          <w:rFonts w:ascii="Tahoma" w:hAnsi="Tahoma" w:cs="Tahoma"/>
          <w:sz w:val="18"/>
          <w:szCs w:val="18"/>
        </w:rPr>
      </w:pPr>
    </w:p>
    <w:p w:rsidR="0052557B" w:rsidRPr="007715B9" w:rsidRDefault="0052557B" w:rsidP="00BB4836">
      <w:pPr>
        <w:pStyle w:val="Style6"/>
        <w:widowControl/>
        <w:spacing w:line="274" w:lineRule="exact"/>
        <w:ind w:left="206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86"/>
          <w:rFonts w:ascii="Tahoma" w:hAnsi="Tahoma" w:cs="Tahoma"/>
          <w:sz w:val="18"/>
          <w:szCs w:val="18"/>
        </w:rPr>
        <w:t>ROZDZIAŁ XVI</w:t>
      </w:r>
    </w:p>
    <w:p w:rsidR="0052557B" w:rsidRPr="007715B9" w:rsidRDefault="0052557B" w:rsidP="00BB4836">
      <w:pPr>
        <w:pStyle w:val="Style27"/>
        <w:widowControl/>
        <w:spacing w:line="274" w:lineRule="exact"/>
        <w:ind w:left="624"/>
        <w:jc w:val="center"/>
        <w:rPr>
          <w:rFonts w:ascii="Tahoma" w:hAnsi="Tahoma" w:cs="Tahoma"/>
          <w:sz w:val="18"/>
          <w:szCs w:val="18"/>
        </w:rPr>
      </w:pPr>
      <w:r w:rsidRPr="007715B9">
        <w:rPr>
          <w:rStyle w:val="FontStyle68"/>
          <w:rFonts w:ascii="Tahoma" w:hAnsi="Tahoma" w:cs="Tahoma"/>
          <w:b/>
          <w:sz w:val="18"/>
          <w:szCs w:val="18"/>
        </w:rPr>
        <w:t>POSTANOWIENIA KOŃCOWE</w:t>
      </w:r>
    </w:p>
    <w:p w:rsidR="0052557B" w:rsidRPr="007715B9" w:rsidRDefault="0052557B" w:rsidP="00BB4836">
      <w:pPr>
        <w:pStyle w:val="Style15"/>
        <w:widowControl/>
        <w:numPr>
          <w:ilvl w:val="0"/>
          <w:numId w:val="3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Zastrzega się prawo odwołania konkursu ofert oraz przesunięcia terminu składania ofert oraz terminu rozstrzygnięcia konkursu ofert bez podania przyczyn.</w:t>
      </w:r>
    </w:p>
    <w:p w:rsidR="0052557B" w:rsidRPr="007715B9" w:rsidRDefault="0052557B" w:rsidP="00BB4836">
      <w:pPr>
        <w:pStyle w:val="Style15"/>
        <w:widowControl/>
        <w:numPr>
          <w:ilvl w:val="0"/>
          <w:numId w:val="36"/>
        </w:numPr>
        <w:tabs>
          <w:tab w:val="left" w:pos="284"/>
        </w:tabs>
        <w:spacing w:line="274" w:lineRule="exact"/>
        <w:ind w:left="284" w:hanging="284"/>
        <w:rPr>
          <w:rFonts w:ascii="Tahoma" w:hAnsi="Tahoma" w:cs="Tahoma"/>
          <w:sz w:val="18"/>
          <w:szCs w:val="18"/>
        </w:rPr>
      </w:pPr>
      <w:r w:rsidRPr="007715B9">
        <w:rPr>
          <w:rStyle w:val="FontStyle61"/>
          <w:rFonts w:ascii="Tahoma" w:hAnsi="Tahoma" w:cs="Tahoma"/>
          <w:sz w:val="18"/>
          <w:szCs w:val="18"/>
        </w:rPr>
        <w:t>Zapytania do Szczegółowych warunków konkursu ofert można składać nie później niż na 3 dni przed terminem wyznaczonym na składanie ofert.</w:t>
      </w:r>
    </w:p>
    <w:p w:rsidR="0052557B" w:rsidRPr="007715B9" w:rsidRDefault="0052557B" w:rsidP="00544647">
      <w:pPr>
        <w:pStyle w:val="Style15"/>
        <w:widowControl/>
        <w:tabs>
          <w:tab w:val="left" w:pos="922"/>
        </w:tabs>
        <w:spacing w:line="274" w:lineRule="exact"/>
        <w:ind w:firstLine="0"/>
        <w:rPr>
          <w:rFonts w:ascii="Tahoma" w:hAnsi="Tahoma" w:cs="Tahoma"/>
          <w:sz w:val="18"/>
          <w:szCs w:val="18"/>
        </w:rPr>
      </w:pPr>
    </w:p>
    <w:p w:rsidR="0052557B" w:rsidRPr="007715B9" w:rsidRDefault="0052557B" w:rsidP="00544647">
      <w:pPr>
        <w:pStyle w:val="Style15"/>
        <w:widowControl/>
        <w:tabs>
          <w:tab w:val="left" w:pos="922"/>
        </w:tabs>
        <w:spacing w:line="274" w:lineRule="exact"/>
        <w:ind w:firstLine="0"/>
        <w:rPr>
          <w:rFonts w:ascii="Tahoma" w:hAnsi="Tahoma" w:cs="Tahoma"/>
          <w:sz w:val="18"/>
          <w:szCs w:val="18"/>
        </w:rPr>
      </w:pPr>
    </w:p>
    <w:p w:rsidR="0052557B" w:rsidRPr="007715B9" w:rsidRDefault="0052557B" w:rsidP="00544647">
      <w:pPr>
        <w:pStyle w:val="Style8"/>
        <w:widowControl/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52557B" w:rsidRPr="007715B9" w:rsidRDefault="0052557B" w:rsidP="00544647">
      <w:pPr>
        <w:pStyle w:val="Style8"/>
        <w:widowControl/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52557B" w:rsidRDefault="00BB4836" w:rsidP="00BB4836">
      <w:pPr>
        <w:pStyle w:val="Style8"/>
        <w:widowControl/>
        <w:spacing w:line="240" w:lineRule="exac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</w:t>
      </w:r>
    </w:p>
    <w:p w:rsidR="00BB4836" w:rsidRPr="007715B9" w:rsidRDefault="006F1479" w:rsidP="00BB4836">
      <w:pPr>
        <w:pStyle w:val="Style8"/>
        <w:widowControl/>
        <w:spacing w:line="240" w:lineRule="exac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Zgorzelec, dnia 16</w:t>
      </w:r>
      <w:r w:rsidR="00BB4836">
        <w:rPr>
          <w:rFonts w:ascii="Tahoma" w:hAnsi="Tahoma" w:cs="Tahoma"/>
          <w:sz w:val="18"/>
          <w:szCs w:val="18"/>
        </w:rPr>
        <w:t>.</w:t>
      </w:r>
      <w:r w:rsidR="009603E1">
        <w:rPr>
          <w:rFonts w:ascii="Tahoma" w:hAnsi="Tahoma" w:cs="Tahoma"/>
          <w:sz w:val="18"/>
          <w:szCs w:val="18"/>
        </w:rPr>
        <w:t>04</w:t>
      </w:r>
      <w:r w:rsidR="00BB4836">
        <w:rPr>
          <w:rFonts w:ascii="Tahoma" w:hAnsi="Tahoma" w:cs="Tahoma"/>
          <w:sz w:val="18"/>
          <w:szCs w:val="18"/>
        </w:rPr>
        <w:t>.201</w:t>
      </w:r>
      <w:r w:rsidR="00761F58">
        <w:rPr>
          <w:rFonts w:ascii="Tahoma" w:hAnsi="Tahoma" w:cs="Tahoma"/>
          <w:sz w:val="18"/>
          <w:szCs w:val="18"/>
        </w:rPr>
        <w:t>8</w:t>
      </w:r>
      <w:r w:rsidR="00BB4836">
        <w:rPr>
          <w:rFonts w:ascii="Tahoma" w:hAnsi="Tahoma" w:cs="Tahoma"/>
          <w:sz w:val="18"/>
          <w:szCs w:val="18"/>
        </w:rPr>
        <w:t>r.</w:t>
      </w:r>
    </w:p>
    <w:p w:rsidR="0052557B" w:rsidRPr="007715B9" w:rsidRDefault="0052557B" w:rsidP="0052557B">
      <w:pPr>
        <w:pStyle w:val="Style8"/>
        <w:widowControl/>
        <w:spacing w:line="240" w:lineRule="exact"/>
        <w:rPr>
          <w:rFonts w:ascii="Tahoma" w:hAnsi="Tahoma" w:cs="Tahoma"/>
          <w:sz w:val="18"/>
          <w:szCs w:val="18"/>
        </w:rPr>
      </w:pPr>
    </w:p>
    <w:sectPr w:rsidR="0052557B" w:rsidRPr="007715B9" w:rsidSect="00AE786C">
      <w:pgSz w:w="11906" w:h="16838"/>
      <w:pgMar w:top="533" w:right="962" w:bottom="1065" w:left="1232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40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70" w:rsidRDefault="00AF0B70" w:rsidP="009E47EF">
      <w:r>
        <w:separator/>
      </w:r>
    </w:p>
  </w:endnote>
  <w:endnote w:type="continuationSeparator" w:id="0">
    <w:p w:rsidR="00AF0B70" w:rsidRDefault="00AF0B70" w:rsidP="009E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70" w:rsidRDefault="00AF0B70" w:rsidP="009E47EF">
      <w:r>
        <w:separator/>
      </w:r>
    </w:p>
  </w:footnote>
  <w:footnote w:type="continuationSeparator" w:id="0">
    <w:p w:rsidR="00AF0B70" w:rsidRDefault="00AF0B70" w:rsidP="009E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E26CDD8"/>
    <w:name w:val="WW8Num2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ahoma" w:hAnsi="Tahoma" w:cs="Tahoma" w:hint="default"/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BA8C23B2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singleLevel"/>
    <w:tmpl w:val="561CD904"/>
    <w:name w:val="WW8Num9"/>
    <w:lvl w:ilvl="0">
      <w:start w:val="5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5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14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13">
    <w:nsid w:val="00000015"/>
    <w:multiLevelType w:val="singleLevel"/>
    <w:tmpl w:val="7632EEA8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6"/>
    <w:multiLevelType w:val="singleLevel"/>
    <w:tmpl w:val="00000016"/>
    <w:name w:val="WW8Num24"/>
    <w:lvl w:ilvl="0">
      <w:start w:val="4"/>
      <w:numFmt w:val="lowerLetter"/>
      <w:lvlText w:val="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0000017"/>
    <w:multiLevelType w:val="singleLevel"/>
    <w:tmpl w:val="00000017"/>
    <w:name w:val="WW8Num25"/>
    <w:lvl w:ilvl="0">
      <w:start w:val="2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000001A"/>
    <w:multiLevelType w:val="singleLevel"/>
    <w:tmpl w:val="0000001A"/>
    <w:name w:val="WW8Num2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000001B"/>
    <w:multiLevelType w:val="singleLevel"/>
    <w:tmpl w:val="0000001B"/>
    <w:name w:val="WW8Num30"/>
    <w:lvl w:ilvl="0">
      <w:start w:val="1"/>
      <w:numFmt w:val="lowerLetter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000001C"/>
    <w:multiLevelType w:val="singleLevel"/>
    <w:tmpl w:val="8BA83192"/>
    <w:name w:val="WW8Num3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0000001E"/>
    <w:multiLevelType w:val="singleLevel"/>
    <w:tmpl w:val="0000001E"/>
    <w:name w:val="WW8Num33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F"/>
    <w:multiLevelType w:val="singleLevel"/>
    <w:tmpl w:val="0000001F"/>
    <w:name w:val="WW8Num34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23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5748"/>
        </w:tabs>
        <w:ind w:left="5388" w:firstLine="0"/>
      </w:pPr>
      <w:rPr>
        <w:rFonts w:ascii="Times New Roman" w:hAnsi="Times New Roman" w:cs="Times New Roman" w:hint="default"/>
      </w:rPr>
    </w:lvl>
  </w:abstractNum>
  <w:abstractNum w:abstractNumId="24">
    <w:nsid w:val="00000021"/>
    <w:multiLevelType w:val="singleLevel"/>
    <w:tmpl w:val="47A4E044"/>
    <w:name w:val="WW8Num36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4"/>
    <w:multiLevelType w:val="singleLevel"/>
    <w:tmpl w:val="00000024"/>
    <w:name w:val="WW8Num39"/>
    <w:lvl w:ilvl="0">
      <w:start w:val="4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5"/>
    <w:multiLevelType w:val="singleLevel"/>
    <w:tmpl w:val="00000025"/>
    <w:name w:val="WW8Num40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00000027"/>
    <w:multiLevelType w:val="singleLevel"/>
    <w:tmpl w:val="00000027"/>
    <w:name w:val="WW8Num42"/>
    <w:lvl w:ilvl="0">
      <w:start w:val="5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9"/>
    <w:multiLevelType w:val="singleLevel"/>
    <w:tmpl w:val="00000029"/>
    <w:name w:val="WW8Num45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D"/>
    <w:multiLevelType w:val="singleLevel"/>
    <w:tmpl w:val="0000002D"/>
    <w:name w:val="WW8Num4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0000002E"/>
    <w:multiLevelType w:val="singleLevel"/>
    <w:tmpl w:val="2B76AC66"/>
    <w:name w:val="WW8Num5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00000031"/>
    <w:multiLevelType w:val="singleLevel"/>
    <w:tmpl w:val="00000031"/>
    <w:lvl w:ilvl="0">
      <w:numFmt w:val="bullet"/>
      <w:lvlText w:val="■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32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087113B3"/>
    <w:multiLevelType w:val="multilevel"/>
    <w:tmpl w:val="1AF4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B847B1A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0">
    <w:nsid w:val="0DCD3474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1">
    <w:nsid w:val="105C5903"/>
    <w:multiLevelType w:val="hybridMultilevel"/>
    <w:tmpl w:val="744640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601C0D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3">
    <w:nsid w:val="3F3E7E5F"/>
    <w:multiLevelType w:val="multilevel"/>
    <w:tmpl w:val="3F3E7E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B0567"/>
    <w:multiLevelType w:val="hybridMultilevel"/>
    <w:tmpl w:val="9106065C"/>
    <w:lvl w:ilvl="0" w:tplc="BF0E04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6FA8F304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973754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A1666E7"/>
    <w:multiLevelType w:val="multilevel"/>
    <w:tmpl w:val="7A1666E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39"/>
  </w:num>
  <w:num w:numId="41">
    <w:abstractNumId w:val="42"/>
  </w:num>
  <w:num w:numId="42">
    <w:abstractNumId w:val="43"/>
  </w:num>
  <w:num w:numId="43">
    <w:abstractNumId w:val="46"/>
  </w:num>
  <w:num w:numId="44">
    <w:abstractNumId w:val="45"/>
  </w:num>
  <w:num w:numId="45">
    <w:abstractNumId w:val="41"/>
  </w:num>
  <w:num w:numId="46">
    <w:abstractNumId w:val="38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E8"/>
    <w:rsid w:val="0000414A"/>
    <w:rsid w:val="0003066B"/>
    <w:rsid w:val="00033E93"/>
    <w:rsid w:val="00035378"/>
    <w:rsid w:val="0004032F"/>
    <w:rsid w:val="0005078D"/>
    <w:rsid w:val="00060163"/>
    <w:rsid w:val="000659DD"/>
    <w:rsid w:val="00092584"/>
    <w:rsid w:val="0009445B"/>
    <w:rsid w:val="00094E54"/>
    <w:rsid w:val="00096A5C"/>
    <w:rsid w:val="000C5978"/>
    <w:rsid w:val="000D3A52"/>
    <w:rsid w:val="000F7832"/>
    <w:rsid w:val="00105954"/>
    <w:rsid w:val="00111AD2"/>
    <w:rsid w:val="00112FD7"/>
    <w:rsid w:val="00156254"/>
    <w:rsid w:val="00165EC6"/>
    <w:rsid w:val="001708CD"/>
    <w:rsid w:val="001808DC"/>
    <w:rsid w:val="001819C7"/>
    <w:rsid w:val="001D1638"/>
    <w:rsid w:val="00226801"/>
    <w:rsid w:val="0024302A"/>
    <w:rsid w:val="00281966"/>
    <w:rsid w:val="00293DD8"/>
    <w:rsid w:val="002C0496"/>
    <w:rsid w:val="002E1ABC"/>
    <w:rsid w:val="002F4B5F"/>
    <w:rsid w:val="002F6C55"/>
    <w:rsid w:val="00315DA1"/>
    <w:rsid w:val="00320DD6"/>
    <w:rsid w:val="00322019"/>
    <w:rsid w:val="00327EC5"/>
    <w:rsid w:val="003554B3"/>
    <w:rsid w:val="003926C2"/>
    <w:rsid w:val="003A1780"/>
    <w:rsid w:val="003D7B88"/>
    <w:rsid w:val="004142CF"/>
    <w:rsid w:val="00422A76"/>
    <w:rsid w:val="00424246"/>
    <w:rsid w:val="00470B77"/>
    <w:rsid w:val="0047633D"/>
    <w:rsid w:val="0049782B"/>
    <w:rsid w:val="004E3C6E"/>
    <w:rsid w:val="004E7D2F"/>
    <w:rsid w:val="004F2F86"/>
    <w:rsid w:val="00515A95"/>
    <w:rsid w:val="0052557B"/>
    <w:rsid w:val="00544647"/>
    <w:rsid w:val="00545159"/>
    <w:rsid w:val="005729DB"/>
    <w:rsid w:val="0059012A"/>
    <w:rsid w:val="005B3130"/>
    <w:rsid w:val="005C2793"/>
    <w:rsid w:val="005E1C31"/>
    <w:rsid w:val="005F7FDE"/>
    <w:rsid w:val="00645859"/>
    <w:rsid w:val="00675784"/>
    <w:rsid w:val="00677CCB"/>
    <w:rsid w:val="00683219"/>
    <w:rsid w:val="00693168"/>
    <w:rsid w:val="006C1BD4"/>
    <w:rsid w:val="006D1734"/>
    <w:rsid w:val="006E2979"/>
    <w:rsid w:val="006F1479"/>
    <w:rsid w:val="00707B15"/>
    <w:rsid w:val="00727EE0"/>
    <w:rsid w:val="00745F75"/>
    <w:rsid w:val="007464CF"/>
    <w:rsid w:val="00761F58"/>
    <w:rsid w:val="007715B9"/>
    <w:rsid w:val="007A1855"/>
    <w:rsid w:val="007B1CCB"/>
    <w:rsid w:val="007C13F1"/>
    <w:rsid w:val="007D63A6"/>
    <w:rsid w:val="00812AFC"/>
    <w:rsid w:val="0082690B"/>
    <w:rsid w:val="00831641"/>
    <w:rsid w:val="008428C6"/>
    <w:rsid w:val="00863308"/>
    <w:rsid w:val="00882AA2"/>
    <w:rsid w:val="0088466C"/>
    <w:rsid w:val="008B1D67"/>
    <w:rsid w:val="008F0463"/>
    <w:rsid w:val="008F4F3D"/>
    <w:rsid w:val="00914547"/>
    <w:rsid w:val="0091598C"/>
    <w:rsid w:val="00937032"/>
    <w:rsid w:val="00940275"/>
    <w:rsid w:val="009603E1"/>
    <w:rsid w:val="0097758F"/>
    <w:rsid w:val="00985384"/>
    <w:rsid w:val="0099246D"/>
    <w:rsid w:val="009E47EF"/>
    <w:rsid w:val="009F62B2"/>
    <w:rsid w:val="00A270F4"/>
    <w:rsid w:val="00A343CC"/>
    <w:rsid w:val="00A51AE2"/>
    <w:rsid w:val="00A538B0"/>
    <w:rsid w:val="00A54068"/>
    <w:rsid w:val="00A7492D"/>
    <w:rsid w:val="00A811BF"/>
    <w:rsid w:val="00A83563"/>
    <w:rsid w:val="00A84CBD"/>
    <w:rsid w:val="00A90D73"/>
    <w:rsid w:val="00AD4F9B"/>
    <w:rsid w:val="00AE786C"/>
    <w:rsid w:val="00AF0B70"/>
    <w:rsid w:val="00AF5387"/>
    <w:rsid w:val="00B41E2A"/>
    <w:rsid w:val="00B471D6"/>
    <w:rsid w:val="00B65377"/>
    <w:rsid w:val="00B70554"/>
    <w:rsid w:val="00B80016"/>
    <w:rsid w:val="00B862B6"/>
    <w:rsid w:val="00BB4836"/>
    <w:rsid w:val="00BD441B"/>
    <w:rsid w:val="00BE235B"/>
    <w:rsid w:val="00BF34E1"/>
    <w:rsid w:val="00C03485"/>
    <w:rsid w:val="00C73B60"/>
    <w:rsid w:val="00C802C6"/>
    <w:rsid w:val="00C932DD"/>
    <w:rsid w:val="00D0077E"/>
    <w:rsid w:val="00D36310"/>
    <w:rsid w:val="00D57D9C"/>
    <w:rsid w:val="00DA31CB"/>
    <w:rsid w:val="00DB1DB8"/>
    <w:rsid w:val="00DB4635"/>
    <w:rsid w:val="00DC1C2F"/>
    <w:rsid w:val="00DD7E1F"/>
    <w:rsid w:val="00E026C1"/>
    <w:rsid w:val="00E23126"/>
    <w:rsid w:val="00E36761"/>
    <w:rsid w:val="00E91197"/>
    <w:rsid w:val="00EB3D9D"/>
    <w:rsid w:val="00ED7800"/>
    <w:rsid w:val="00F06091"/>
    <w:rsid w:val="00F216F6"/>
    <w:rsid w:val="00F2503A"/>
    <w:rsid w:val="00F856E2"/>
    <w:rsid w:val="00FE40C1"/>
    <w:rsid w:val="00FE6BE8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6">
    <w:name w:val="Font Style86"/>
    <w:rsid w:val="00707B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rsid w:val="00707B15"/>
    <w:pPr>
      <w:spacing w:line="319" w:lineRule="exact"/>
      <w:jc w:val="center"/>
    </w:pPr>
  </w:style>
  <w:style w:type="character" w:customStyle="1" w:styleId="FontStyle61">
    <w:name w:val="Font Style61"/>
    <w:rsid w:val="00707B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707B15"/>
    <w:pPr>
      <w:spacing w:line="278" w:lineRule="exact"/>
      <w:jc w:val="both"/>
    </w:pPr>
  </w:style>
  <w:style w:type="paragraph" w:customStyle="1" w:styleId="Style5">
    <w:name w:val="Style5"/>
    <w:basedOn w:val="Normalny"/>
    <w:rsid w:val="00707B15"/>
    <w:pPr>
      <w:spacing w:line="277" w:lineRule="exact"/>
      <w:ind w:hanging="187"/>
    </w:pPr>
  </w:style>
  <w:style w:type="character" w:styleId="Hipercze">
    <w:name w:val="Hyperlink"/>
    <w:rsid w:val="00707B15"/>
    <w:rPr>
      <w:color w:val="0066CC"/>
      <w:u w:val="single"/>
    </w:rPr>
  </w:style>
  <w:style w:type="character" w:customStyle="1" w:styleId="Domylnaczcionkaakapitu1">
    <w:name w:val="Domyślna czcionka akapitu1"/>
    <w:rsid w:val="00707B15"/>
  </w:style>
  <w:style w:type="paragraph" w:customStyle="1" w:styleId="Style6">
    <w:name w:val="Style6"/>
    <w:basedOn w:val="Normalny"/>
    <w:rsid w:val="00707B15"/>
    <w:pPr>
      <w:spacing w:line="278" w:lineRule="exact"/>
      <w:jc w:val="both"/>
    </w:pPr>
  </w:style>
  <w:style w:type="paragraph" w:customStyle="1" w:styleId="Style7">
    <w:name w:val="Style7"/>
    <w:basedOn w:val="Normalny"/>
    <w:rsid w:val="00707B15"/>
    <w:pPr>
      <w:jc w:val="both"/>
    </w:pPr>
  </w:style>
  <w:style w:type="paragraph" w:customStyle="1" w:styleId="Style11">
    <w:name w:val="Style11"/>
    <w:basedOn w:val="Normalny"/>
    <w:rsid w:val="00707B15"/>
    <w:pPr>
      <w:spacing w:line="276" w:lineRule="exact"/>
      <w:ind w:hanging="355"/>
      <w:jc w:val="both"/>
    </w:pPr>
  </w:style>
  <w:style w:type="paragraph" w:customStyle="1" w:styleId="Style12">
    <w:name w:val="Style12"/>
    <w:basedOn w:val="Normalny"/>
    <w:rsid w:val="00707B15"/>
  </w:style>
  <w:style w:type="paragraph" w:customStyle="1" w:styleId="Style15">
    <w:name w:val="Style15"/>
    <w:basedOn w:val="Normalny"/>
    <w:rsid w:val="00707B15"/>
    <w:pPr>
      <w:spacing w:line="276" w:lineRule="exact"/>
      <w:ind w:hanging="360"/>
      <w:jc w:val="both"/>
    </w:pPr>
  </w:style>
  <w:style w:type="character" w:customStyle="1" w:styleId="Odwoaniedokomentarza1">
    <w:name w:val="Odwołanie do komentarza1"/>
    <w:rsid w:val="005C2793"/>
    <w:rPr>
      <w:sz w:val="16"/>
      <w:szCs w:val="16"/>
    </w:rPr>
  </w:style>
  <w:style w:type="character" w:styleId="Uwydatnienie">
    <w:name w:val="Emphasis"/>
    <w:qFormat/>
    <w:rsid w:val="005C2793"/>
    <w:rPr>
      <w:i/>
      <w:iCs/>
    </w:rPr>
  </w:style>
  <w:style w:type="paragraph" w:customStyle="1" w:styleId="Style16">
    <w:name w:val="Style16"/>
    <w:basedOn w:val="Normalny"/>
    <w:rsid w:val="005C2793"/>
    <w:pPr>
      <w:spacing w:line="276" w:lineRule="exact"/>
      <w:jc w:val="both"/>
    </w:pPr>
  </w:style>
  <w:style w:type="paragraph" w:customStyle="1" w:styleId="Style19">
    <w:name w:val="Style19"/>
    <w:basedOn w:val="Normalny"/>
    <w:rsid w:val="005C2793"/>
    <w:pPr>
      <w:jc w:val="both"/>
    </w:pPr>
  </w:style>
  <w:style w:type="paragraph" w:customStyle="1" w:styleId="Style25">
    <w:name w:val="Style25"/>
    <w:basedOn w:val="Normalny"/>
    <w:rsid w:val="005C2793"/>
    <w:pPr>
      <w:spacing w:line="278" w:lineRule="exact"/>
      <w:ind w:firstLine="65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93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7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EF"/>
    <w:rPr>
      <w:sz w:val="16"/>
      <w:szCs w:val="16"/>
    </w:rPr>
  </w:style>
  <w:style w:type="character" w:customStyle="1" w:styleId="FontStyle66">
    <w:name w:val="Font Style66"/>
    <w:rsid w:val="0052557B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rsid w:val="0052557B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77">
    <w:name w:val="Font Style77"/>
    <w:rsid w:val="005255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rsid w:val="0052557B"/>
    <w:rPr>
      <w:rFonts w:ascii="Arial Narrow" w:hAnsi="Arial Narrow" w:cs="Arial Narrow"/>
      <w:sz w:val="20"/>
      <w:szCs w:val="20"/>
    </w:rPr>
  </w:style>
  <w:style w:type="character" w:customStyle="1" w:styleId="FontStyle79">
    <w:name w:val="Font Style79"/>
    <w:rsid w:val="0052557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rsid w:val="0052557B"/>
    <w:pPr>
      <w:spacing w:line="233" w:lineRule="exact"/>
      <w:ind w:firstLine="1296"/>
    </w:pPr>
  </w:style>
  <w:style w:type="paragraph" w:customStyle="1" w:styleId="Style8">
    <w:name w:val="Style8"/>
    <w:basedOn w:val="Normalny"/>
    <w:rsid w:val="0052557B"/>
  </w:style>
  <w:style w:type="paragraph" w:customStyle="1" w:styleId="Style17">
    <w:name w:val="Style17"/>
    <w:basedOn w:val="Normalny"/>
    <w:rsid w:val="0052557B"/>
    <w:pPr>
      <w:spacing w:line="230" w:lineRule="exact"/>
      <w:jc w:val="center"/>
    </w:pPr>
  </w:style>
  <w:style w:type="paragraph" w:customStyle="1" w:styleId="Style20">
    <w:name w:val="Style20"/>
    <w:basedOn w:val="Normalny"/>
    <w:rsid w:val="0052557B"/>
  </w:style>
  <w:style w:type="paragraph" w:customStyle="1" w:styleId="Style23">
    <w:name w:val="Style23"/>
    <w:basedOn w:val="Normalny"/>
    <w:rsid w:val="0052557B"/>
    <w:pPr>
      <w:spacing w:line="230" w:lineRule="exact"/>
      <w:ind w:firstLine="67"/>
      <w:jc w:val="both"/>
    </w:pPr>
  </w:style>
  <w:style w:type="paragraph" w:customStyle="1" w:styleId="Style26">
    <w:name w:val="Style26"/>
    <w:basedOn w:val="Normalny"/>
    <w:rsid w:val="0052557B"/>
    <w:pPr>
      <w:spacing w:line="318" w:lineRule="exact"/>
      <w:ind w:hanging="336"/>
      <w:jc w:val="both"/>
    </w:pPr>
  </w:style>
  <w:style w:type="paragraph" w:customStyle="1" w:styleId="Style27">
    <w:name w:val="Style27"/>
    <w:basedOn w:val="Normalny"/>
    <w:rsid w:val="0052557B"/>
  </w:style>
  <w:style w:type="paragraph" w:customStyle="1" w:styleId="Style29">
    <w:name w:val="Style29"/>
    <w:basedOn w:val="Normalny"/>
    <w:rsid w:val="0052557B"/>
  </w:style>
  <w:style w:type="paragraph" w:customStyle="1" w:styleId="Style30">
    <w:name w:val="Style30"/>
    <w:basedOn w:val="Normalny"/>
    <w:rsid w:val="0052557B"/>
    <w:pPr>
      <w:spacing w:line="274" w:lineRule="exact"/>
      <w:ind w:hanging="158"/>
    </w:pPr>
  </w:style>
  <w:style w:type="paragraph" w:customStyle="1" w:styleId="Style36">
    <w:name w:val="Style36"/>
    <w:basedOn w:val="Normalny"/>
    <w:rsid w:val="0052557B"/>
    <w:pPr>
      <w:jc w:val="both"/>
    </w:pPr>
  </w:style>
  <w:style w:type="paragraph" w:customStyle="1" w:styleId="Style42">
    <w:name w:val="Style42"/>
    <w:basedOn w:val="Normalny"/>
    <w:rsid w:val="0052557B"/>
    <w:pPr>
      <w:jc w:val="both"/>
    </w:pPr>
  </w:style>
  <w:style w:type="paragraph" w:customStyle="1" w:styleId="Style43">
    <w:name w:val="Style43"/>
    <w:basedOn w:val="Normalny"/>
    <w:rsid w:val="0052557B"/>
  </w:style>
  <w:style w:type="paragraph" w:customStyle="1" w:styleId="Style49">
    <w:name w:val="Style49"/>
    <w:basedOn w:val="Normalny"/>
    <w:rsid w:val="0052557B"/>
  </w:style>
  <w:style w:type="paragraph" w:customStyle="1" w:styleId="Style55">
    <w:name w:val="Style55"/>
    <w:basedOn w:val="Normalny"/>
    <w:rsid w:val="0052557B"/>
  </w:style>
  <w:style w:type="paragraph" w:customStyle="1" w:styleId="Style56">
    <w:name w:val="Style56"/>
    <w:basedOn w:val="Normalny"/>
    <w:rsid w:val="0052557B"/>
  </w:style>
  <w:style w:type="paragraph" w:styleId="Akapitzlist">
    <w:name w:val="List Paragraph"/>
    <w:basedOn w:val="Normalny"/>
    <w:uiPriority w:val="34"/>
    <w:qFormat/>
    <w:rsid w:val="00DD7E1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2F"/>
    <w:rPr>
      <w:vertAlign w:val="superscript"/>
    </w:rPr>
  </w:style>
  <w:style w:type="paragraph" w:customStyle="1" w:styleId="Tekstpodstawowywcity21">
    <w:name w:val="Tekst podstawowy wcięty 21"/>
    <w:basedOn w:val="Normalny"/>
    <w:rsid w:val="00A54068"/>
    <w:pPr>
      <w:widowControl/>
      <w:autoSpaceDE/>
      <w:ind w:left="360"/>
      <w:jc w:val="both"/>
    </w:pPr>
    <w:rPr>
      <w:rFonts w:cs="Tahoma"/>
      <w:sz w:val="20"/>
      <w:lang w:eastAsia="ar-SA"/>
    </w:rPr>
  </w:style>
  <w:style w:type="paragraph" w:customStyle="1" w:styleId="StandardowyStandardowy1">
    <w:name w:val="Standardowy.Standardowy1"/>
    <w:rsid w:val="00A54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315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zgorz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E5C2-D2E4-40B9-86E1-C05D87D5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7</Pages>
  <Words>3483</Words>
  <Characters>20898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24333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Horodecki Jacek</dc:creator>
  <cp:lastModifiedBy>a.horodecka</cp:lastModifiedBy>
  <cp:revision>91</cp:revision>
  <cp:lastPrinted>2018-04-16T10:05:00Z</cp:lastPrinted>
  <dcterms:created xsi:type="dcterms:W3CDTF">2017-12-18T08:59:00Z</dcterms:created>
  <dcterms:modified xsi:type="dcterms:W3CDTF">2018-04-23T12:06:00Z</dcterms:modified>
</cp:coreProperties>
</file>